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A4" w:rsidRPr="00B652A4" w:rsidRDefault="00B652A4" w:rsidP="00826461">
      <w:pPr>
        <w:pStyle w:val="a6"/>
        <w:spacing w:after="120"/>
        <w:ind w:firstLine="0"/>
        <w:rPr>
          <w:rFonts w:ascii="Times New Roman" w:hAnsi="Times New Roman" w:cs="Times New Roman"/>
          <w:color w:val="002060"/>
          <w:spacing w:val="0"/>
          <w:sz w:val="40"/>
          <w:szCs w:val="28"/>
        </w:rPr>
      </w:pPr>
      <w:r w:rsidRPr="00B652A4">
        <w:rPr>
          <w:rFonts w:ascii="Times New Roman" w:hAnsi="Times New Roman" w:cs="Times New Roman"/>
          <w:color w:val="002060"/>
          <w:spacing w:val="0"/>
          <w:sz w:val="40"/>
          <w:szCs w:val="28"/>
        </w:rPr>
        <w:t>Парабрахм</w:t>
      </w:r>
      <w:r w:rsidR="00CF602A" w:rsidRPr="00B652A4">
        <w:rPr>
          <w:rFonts w:ascii="Times New Roman" w:hAnsi="Times New Roman" w:cs="Times New Roman"/>
          <w:color w:val="002060"/>
          <w:spacing w:val="0"/>
          <w:sz w:val="40"/>
          <w:szCs w:val="28"/>
        </w:rPr>
        <w:fldChar w:fldCharType="begin"/>
      </w:r>
      <w:r w:rsidRPr="00B652A4">
        <w:rPr>
          <w:rFonts w:ascii="Times New Roman" w:hAnsi="Times New Roman" w:cs="Times New Roman"/>
          <w:color w:val="002060"/>
          <w:spacing w:val="0"/>
          <w:sz w:val="40"/>
          <w:szCs w:val="28"/>
        </w:rPr>
        <w:instrText>tc "ПАРАБРАХМ"</w:instrText>
      </w:r>
      <w:r w:rsidR="00CF602A" w:rsidRPr="00B652A4">
        <w:rPr>
          <w:rFonts w:ascii="Times New Roman" w:hAnsi="Times New Roman" w:cs="Times New Roman"/>
          <w:color w:val="002060"/>
          <w:spacing w:val="0"/>
          <w:sz w:val="40"/>
          <w:szCs w:val="28"/>
        </w:rPr>
        <w:fldChar w:fldCharType="end"/>
      </w:r>
      <w:r w:rsidRPr="00B652A4">
        <w:rPr>
          <w:rFonts w:ascii="Times New Roman" w:hAnsi="Times New Roman" w:cs="Times New Roman"/>
          <w:color w:val="002060"/>
          <w:spacing w:val="0"/>
          <w:sz w:val="40"/>
          <w:szCs w:val="28"/>
        </w:rPr>
        <w:t xml:space="preserve"> в определении ведантистов</w:t>
      </w:r>
      <w:r w:rsidR="00CF602A" w:rsidRPr="00B652A4">
        <w:rPr>
          <w:rFonts w:ascii="Times New Roman" w:hAnsi="Times New Roman" w:cs="Times New Roman"/>
          <w:color w:val="002060"/>
          <w:spacing w:val="0"/>
          <w:sz w:val="40"/>
          <w:szCs w:val="28"/>
        </w:rPr>
        <w:fldChar w:fldCharType="begin"/>
      </w:r>
      <w:r w:rsidRPr="00B652A4">
        <w:rPr>
          <w:rFonts w:ascii="Times New Roman" w:hAnsi="Times New Roman" w:cs="Times New Roman"/>
          <w:color w:val="002060"/>
          <w:spacing w:val="0"/>
          <w:sz w:val="40"/>
          <w:szCs w:val="28"/>
        </w:rPr>
        <w:instrText>tc "В ОПРЕДЕЛЕНИИ ВЕДАНТИСТОВ"</w:instrText>
      </w:r>
      <w:r w:rsidR="00CF602A" w:rsidRPr="00B652A4">
        <w:rPr>
          <w:rFonts w:ascii="Times New Roman" w:hAnsi="Times New Roman" w:cs="Times New Roman"/>
          <w:color w:val="002060"/>
          <w:spacing w:val="0"/>
          <w:sz w:val="40"/>
          <w:szCs w:val="28"/>
        </w:rPr>
        <w:fldChar w:fldCharType="end"/>
      </w:r>
    </w:p>
    <w:p w:rsidR="00B652A4" w:rsidRPr="00B652A4" w:rsidRDefault="00B652A4" w:rsidP="00B652A4">
      <w:pPr>
        <w:pStyle w:val="a5"/>
        <w:spacing w:before="120" w:after="120"/>
        <w:ind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B652A4">
        <w:rPr>
          <w:rFonts w:asciiTheme="minorHAnsi" w:hAnsiTheme="minorHAnsi" w:cstheme="minorHAnsi"/>
          <w:color w:val="002060"/>
          <w:sz w:val="28"/>
          <w:szCs w:val="28"/>
        </w:rPr>
        <w:t xml:space="preserve">«Я осмеливаюсь привлечь внимание тех, кто интересуется вопросом Личного, Безличного Бога или Его отсутствием к следующему отрывку из диалога на урду, который произошел между мной и саньясином (брамином-аскетом) на лахорской железнодорожной станции вечером 3-го числа текущего месяца. Он является челой саньясина-ведантиста из Бенареса, известного под именем Шанкар-Гири свами. Он сказал, что изучил </w:t>
      </w:r>
      <w:r w:rsidRPr="00B652A4">
        <w:rPr>
          <w:rFonts w:asciiTheme="minorHAnsi" w:hAnsiTheme="minorHAnsi" w:cstheme="minorHAnsi"/>
          <w:i/>
          <w:iCs/>
          <w:color w:val="002060"/>
          <w:sz w:val="28"/>
          <w:szCs w:val="28"/>
        </w:rPr>
        <w:t>Гуру-Гиту</w:t>
      </w:r>
      <w:r w:rsidRPr="00B652A4">
        <w:rPr>
          <w:rFonts w:asciiTheme="minorHAnsi" w:hAnsiTheme="minorHAnsi" w:cstheme="minorHAnsi"/>
          <w:color w:val="002060"/>
          <w:sz w:val="28"/>
          <w:szCs w:val="28"/>
        </w:rPr>
        <w:t xml:space="preserve"> и </w:t>
      </w:r>
      <w:r w:rsidRPr="00B652A4">
        <w:rPr>
          <w:rFonts w:asciiTheme="minorHAnsi" w:hAnsiTheme="minorHAnsi" w:cstheme="minorHAnsi"/>
          <w:i/>
          <w:iCs/>
          <w:color w:val="002060"/>
          <w:sz w:val="28"/>
          <w:szCs w:val="28"/>
        </w:rPr>
        <w:t>Упанишады</w:t>
      </w:r>
      <w:r w:rsidRPr="00B652A4">
        <w:rPr>
          <w:rFonts w:asciiTheme="minorHAnsi" w:hAnsiTheme="minorHAnsi" w:cstheme="minorHAnsi"/>
          <w:color w:val="002060"/>
          <w:sz w:val="28"/>
          <w:szCs w:val="28"/>
        </w:rPr>
        <w:t>. Он, конечно, отказался назвать свое имя, ибо ни один саньясин никогда этого не сделает.</w:t>
      </w:r>
    </w:p>
    <w:p w:rsidR="00B652A4" w:rsidRPr="00B652A4" w:rsidRDefault="00B652A4" w:rsidP="00B652A4">
      <w:pPr>
        <w:pStyle w:val="a5"/>
        <w:spacing w:before="120" w:after="120"/>
        <w:ind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B652A4">
        <w:rPr>
          <w:rFonts w:asciiTheme="minorHAnsi" w:hAnsiTheme="minorHAnsi" w:cstheme="minorHAnsi"/>
          <w:color w:val="002060"/>
          <w:sz w:val="28"/>
          <w:szCs w:val="28"/>
        </w:rPr>
        <w:t>Вопрос: Бог добрый?</w:t>
      </w:r>
    </w:p>
    <w:p w:rsidR="00B652A4" w:rsidRPr="00B652A4" w:rsidRDefault="00B652A4" w:rsidP="00B652A4">
      <w:pPr>
        <w:pStyle w:val="a5"/>
        <w:spacing w:before="120" w:after="120"/>
        <w:ind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B652A4">
        <w:rPr>
          <w:rFonts w:asciiTheme="minorHAnsi" w:hAnsiTheme="minorHAnsi" w:cstheme="minorHAnsi"/>
          <w:color w:val="002060"/>
          <w:sz w:val="28"/>
          <w:szCs w:val="28"/>
        </w:rPr>
        <w:t xml:space="preserve">Ответ: Параматма — это </w:t>
      </w:r>
      <w:r w:rsidRPr="00B652A4">
        <w:rPr>
          <w:rFonts w:asciiTheme="minorHAnsi" w:hAnsiTheme="minorHAnsi" w:cstheme="minorHAnsi"/>
          <w:i/>
          <w:iCs/>
          <w:color w:val="002060"/>
          <w:sz w:val="28"/>
          <w:szCs w:val="28"/>
        </w:rPr>
        <w:t>сат</w:t>
      </w:r>
      <w:r w:rsidR="002A4F13">
        <w:rPr>
          <w:rStyle w:val="ae"/>
          <w:rFonts w:asciiTheme="minorHAnsi" w:hAnsiTheme="minorHAnsi" w:cstheme="minorHAnsi"/>
          <w:i/>
          <w:iCs/>
          <w:color w:val="002060"/>
          <w:sz w:val="28"/>
          <w:szCs w:val="28"/>
        </w:rPr>
        <w:footnoteReference w:id="1"/>
      </w:r>
      <w:r w:rsidRPr="00B652A4">
        <w:rPr>
          <w:rFonts w:asciiTheme="minorHAnsi" w:hAnsiTheme="minorHAnsi" w:cstheme="minorHAnsi"/>
          <w:color w:val="002060"/>
          <w:sz w:val="28"/>
          <w:szCs w:val="28"/>
        </w:rPr>
        <w:t xml:space="preserve"> (сущность) всего, а </w:t>
      </w:r>
      <w:r w:rsidRPr="00B652A4">
        <w:rPr>
          <w:rFonts w:asciiTheme="minorHAnsi" w:hAnsiTheme="minorHAnsi" w:cstheme="minorHAnsi"/>
          <w:i/>
          <w:iCs/>
          <w:color w:val="002060"/>
          <w:sz w:val="28"/>
          <w:szCs w:val="28"/>
        </w:rPr>
        <w:t>все</w:t>
      </w:r>
      <w:r w:rsidRPr="00B652A4">
        <w:rPr>
          <w:rFonts w:asciiTheme="minorHAnsi" w:hAnsiTheme="minorHAnsi" w:cstheme="minorHAnsi"/>
          <w:color w:val="002060"/>
          <w:sz w:val="28"/>
          <w:szCs w:val="28"/>
        </w:rPr>
        <w:t xml:space="preserve"> остальное является </w:t>
      </w:r>
      <w:r w:rsidRPr="00B652A4">
        <w:rPr>
          <w:rFonts w:asciiTheme="minorHAnsi" w:hAnsiTheme="minorHAnsi" w:cstheme="minorHAnsi"/>
          <w:i/>
          <w:iCs/>
          <w:color w:val="002060"/>
          <w:sz w:val="28"/>
          <w:szCs w:val="28"/>
        </w:rPr>
        <w:t>митьей</w:t>
      </w:r>
      <w:r w:rsidRPr="00B652A4">
        <w:rPr>
          <w:rFonts w:asciiTheme="minorHAnsi" w:hAnsiTheme="minorHAnsi" w:cstheme="minorHAnsi"/>
          <w:color w:val="002060"/>
          <w:sz w:val="28"/>
          <w:szCs w:val="28"/>
        </w:rPr>
        <w:t xml:space="preserve"> (иллюзией), порожденной невежеством. Не существует ничего, кроме Парабрахма. К кому или чему он может быть добр?</w:t>
      </w:r>
    </w:p>
    <w:p w:rsidR="00B652A4" w:rsidRPr="00B652A4" w:rsidRDefault="00B652A4" w:rsidP="00B652A4">
      <w:pPr>
        <w:pStyle w:val="a5"/>
        <w:spacing w:before="120" w:after="120"/>
        <w:ind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B652A4">
        <w:rPr>
          <w:rFonts w:asciiTheme="minorHAnsi" w:hAnsiTheme="minorHAnsi" w:cstheme="minorHAnsi"/>
          <w:color w:val="002060"/>
          <w:sz w:val="28"/>
          <w:szCs w:val="28"/>
        </w:rPr>
        <w:t>В.: Вы молитесь?</w:t>
      </w:r>
    </w:p>
    <w:p w:rsidR="00B652A4" w:rsidRPr="00B652A4" w:rsidRDefault="00B652A4" w:rsidP="00B652A4">
      <w:pPr>
        <w:pStyle w:val="a5"/>
        <w:spacing w:before="120" w:after="120"/>
        <w:ind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B652A4">
        <w:rPr>
          <w:rFonts w:asciiTheme="minorHAnsi" w:hAnsiTheme="minorHAnsi" w:cstheme="minorHAnsi"/>
          <w:color w:val="002060"/>
          <w:sz w:val="28"/>
          <w:szCs w:val="28"/>
        </w:rPr>
        <w:t xml:space="preserve">О.: </w:t>
      </w:r>
      <w:r w:rsidRPr="00B652A4">
        <w:rPr>
          <w:rFonts w:asciiTheme="minorHAnsi" w:hAnsiTheme="minorHAnsi" w:cstheme="minorHAnsi"/>
          <w:i/>
          <w:iCs/>
          <w:color w:val="002060"/>
          <w:sz w:val="28"/>
          <w:szCs w:val="28"/>
        </w:rPr>
        <w:t>Кому</w:t>
      </w:r>
      <w:r w:rsidRPr="00B652A4">
        <w:rPr>
          <w:rFonts w:asciiTheme="minorHAnsi" w:hAnsiTheme="minorHAnsi" w:cstheme="minorHAnsi"/>
          <w:color w:val="002060"/>
          <w:sz w:val="28"/>
          <w:szCs w:val="28"/>
        </w:rPr>
        <w:t xml:space="preserve"> я должен молиться? Я не молюсь, ибо я сам Парабрахм. Я только созерцаю. Созерцание — это состояние ума.</w:t>
      </w:r>
    </w:p>
    <w:p w:rsidR="00B652A4" w:rsidRDefault="00B652A4" w:rsidP="00B652A4">
      <w:pPr>
        <w:pStyle w:val="a5"/>
        <w:spacing w:before="120" w:after="120"/>
        <w:ind w:firstLine="709"/>
        <w:rPr>
          <w:rFonts w:asciiTheme="minorHAnsi" w:hAnsiTheme="minorHAnsi" w:cstheme="minorHAnsi"/>
          <w:color w:val="002060"/>
          <w:sz w:val="28"/>
          <w:szCs w:val="28"/>
          <w:lang w:val="en-US"/>
        </w:rPr>
      </w:pPr>
    </w:p>
    <w:p w:rsidR="00826461" w:rsidRPr="00826461" w:rsidRDefault="00826461" w:rsidP="00B652A4">
      <w:pPr>
        <w:pStyle w:val="a5"/>
        <w:spacing w:before="120" w:after="120"/>
        <w:ind w:firstLine="709"/>
        <w:rPr>
          <w:rFonts w:asciiTheme="minorHAnsi" w:hAnsiTheme="minorHAnsi" w:cstheme="minorHAnsi"/>
          <w:color w:val="002060"/>
          <w:sz w:val="28"/>
          <w:szCs w:val="28"/>
          <w:lang w:val="en-US"/>
        </w:rPr>
      </w:pPr>
    </w:p>
    <w:p w:rsidR="00B652A4" w:rsidRDefault="00B652A4" w:rsidP="00B652A4">
      <w:pPr>
        <w:pStyle w:val="a4"/>
        <w:spacing w:before="120" w:after="120"/>
        <w:ind w:firstLine="0"/>
        <w:jc w:val="center"/>
        <w:rPr>
          <w:rFonts w:asciiTheme="minorHAnsi" w:hAnsiTheme="minorHAnsi" w:cstheme="minorHAnsi"/>
          <w:color w:val="002060"/>
          <w:sz w:val="28"/>
          <w:szCs w:val="28"/>
          <w:lang w:val="en-US"/>
        </w:rPr>
      </w:pPr>
      <w:r w:rsidRPr="00B652A4">
        <w:rPr>
          <w:rFonts w:asciiTheme="minorHAnsi" w:hAnsiTheme="minorHAnsi" w:cstheme="minorHAnsi"/>
          <w:color w:val="002060"/>
          <w:sz w:val="28"/>
          <w:szCs w:val="28"/>
        </w:rPr>
        <w:t>*  *  *</w:t>
      </w:r>
    </w:p>
    <w:p w:rsidR="00826461" w:rsidRPr="00826461" w:rsidRDefault="00826461" w:rsidP="00B652A4">
      <w:pPr>
        <w:pStyle w:val="a4"/>
        <w:spacing w:before="120" w:after="120"/>
        <w:ind w:firstLine="0"/>
        <w:jc w:val="center"/>
        <w:rPr>
          <w:rFonts w:asciiTheme="minorHAnsi" w:hAnsiTheme="minorHAnsi" w:cstheme="minorHAnsi"/>
          <w:color w:val="002060"/>
          <w:sz w:val="28"/>
          <w:szCs w:val="28"/>
          <w:lang w:val="en-US"/>
        </w:rPr>
      </w:pPr>
    </w:p>
    <w:p w:rsidR="00B652A4" w:rsidRPr="00B652A4" w:rsidRDefault="00B652A4" w:rsidP="00B652A4">
      <w:pPr>
        <w:pStyle w:val="a5"/>
        <w:spacing w:before="120" w:after="120"/>
        <w:ind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B652A4">
        <w:rPr>
          <w:rFonts w:asciiTheme="minorHAnsi" w:hAnsiTheme="minorHAnsi" w:cstheme="minorHAnsi"/>
          <w:color w:val="002060"/>
          <w:sz w:val="28"/>
          <w:szCs w:val="28"/>
        </w:rPr>
        <w:t>В.: Значит, Вы настика (атеист)?</w:t>
      </w:r>
    </w:p>
    <w:p w:rsidR="00B652A4" w:rsidRPr="00B652A4" w:rsidRDefault="00B652A4" w:rsidP="00B652A4">
      <w:pPr>
        <w:pStyle w:val="a5"/>
        <w:spacing w:before="120" w:after="120"/>
        <w:ind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B652A4">
        <w:rPr>
          <w:rFonts w:asciiTheme="minorHAnsi" w:hAnsiTheme="minorHAnsi" w:cstheme="minorHAnsi"/>
          <w:color w:val="002060"/>
          <w:sz w:val="28"/>
          <w:szCs w:val="28"/>
        </w:rPr>
        <w:t>О.: Нет.</w:t>
      </w:r>
    </w:p>
    <w:p w:rsidR="00B652A4" w:rsidRPr="00B652A4" w:rsidRDefault="00B652A4" w:rsidP="00B652A4">
      <w:pPr>
        <w:pStyle w:val="a5"/>
        <w:spacing w:before="120" w:after="120"/>
        <w:ind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B652A4">
        <w:rPr>
          <w:rFonts w:asciiTheme="minorHAnsi" w:hAnsiTheme="minorHAnsi" w:cstheme="minorHAnsi"/>
          <w:color w:val="002060"/>
          <w:sz w:val="28"/>
          <w:szCs w:val="28"/>
        </w:rPr>
        <w:t>В.: Вы мусульманин или христианин?</w:t>
      </w:r>
    </w:p>
    <w:p w:rsidR="00B652A4" w:rsidRPr="00B652A4" w:rsidRDefault="00B652A4" w:rsidP="00B652A4">
      <w:pPr>
        <w:pStyle w:val="a5"/>
        <w:spacing w:before="120" w:after="120"/>
        <w:ind w:firstLine="709"/>
        <w:rPr>
          <w:rFonts w:asciiTheme="minorHAnsi" w:hAnsiTheme="minorHAnsi" w:cstheme="minorHAnsi"/>
          <w:color w:val="002060"/>
          <w:sz w:val="28"/>
          <w:szCs w:val="28"/>
        </w:rPr>
      </w:pPr>
      <w:r w:rsidRPr="00B652A4">
        <w:rPr>
          <w:rFonts w:asciiTheme="minorHAnsi" w:hAnsiTheme="minorHAnsi" w:cstheme="minorHAnsi"/>
          <w:color w:val="002060"/>
          <w:sz w:val="28"/>
          <w:szCs w:val="28"/>
        </w:rPr>
        <w:t>О.: Ни то и ни другое.</w:t>
      </w:r>
    </w:p>
    <w:p w:rsidR="00B652A4" w:rsidRPr="00B652A4" w:rsidRDefault="00B652A4" w:rsidP="00B652A4">
      <w:pPr>
        <w:autoSpaceDE w:val="0"/>
        <w:autoSpaceDN w:val="0"/>
        <w:adjustRightInd w:val="0"/>
        <w:spacing w:before="120" w:after="120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B652A4">
        <w:rPr>
          <w:rFonts w:cstheme="minorHAnsi"/>
          <w:color w:val="002060"/>
          <w:sz w:val="28"/>
          <w:szCs w:val="28"/>
        </w:rPr>
        <w:t>В.: Тогда к какой религии Вы принадлежите?</w:t>
      </w:r>
    </w:p>
    <w:p w:rsidR="00B652A4" w:rsidRPr="00B652A4" w:rsidRDefault="00B652A4" w:rsidP="00B652A4">
      <w:pPr>
        <w:autoSpaceDE w:val="0"/>
        <w:autoSpaceDN w:val="0"/>
        <w:adjustRightInd w:val="0"/>
        <w:spacing w:before="120" w:after="120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B652A4">
        <w:rPr>
          <w:rFonts w:cstheme="minorHAnsi"/>
          <w:color w:val="002060"/>
          <w:sz w:val="28"/>
          <w:szCs w:val="28"/>
        </w:rPr>
        <w:t>О.: Я буддист, а если точнее — ведантист школы Шанкарачарья.</w:t>
      </w:r>
    </w:p>
    <w:p w:rsidR="00B652A4" w:rsidRDefault="00B652A4" w:rsidP="00B652A4">
      <w:pPr>
        <w:autoSpaceDE w:val="0"/>
        <w:autoSpaceDN w:val="0"/>
        <w:adjustRightInd w:val="0"/>
        <w:spacing w:before="120" w:after="120"/>
        <w:ind w:left="0" w:right="0" w:firstLine="709"/>
        <w:jc w:val="both"/>
        <w:rPr>
          <w:rFonts w:cstheme="minorHAnsi"/>
          <w:color w:val="002060"/>
          <w:sz w:val="28"/>
          <w:szCs w:val="28"/>
          <w:lang w:val="en-US"/>
        </w:rPr>
      </w:pPr>
      <w:r w:rsidRPr="00B652A4">
        <w:rPr>
          <w:rFonts w:cstheme="minorHAnsi"/>
          <w:color w:val="002060"/>
          <w:sz w:val="28"/>
          <w:szCs w:val="28"/>
        </w:rPr>
        <w:t xml:space="preserve">Я </w:t>
      </w:r>
      <w:r w:rsidRPr="00B652A4">
        <w:rPr>
          <w:rFonts w:cstheme="minorHAnsi"/>
          <w:i/>
          <w:iCs/>
          <w:color w:val="002060"/>
          <w:sz w:val="28"/>
          <w:szCs w:val="28"/>
        </w:rPr>
        <w:t>трижды</w:t>
      </w:r>
      <w:r w:rsidRPr="00B652A4">
        <w:rPr>
          <w:rFonts w:cstheme="minorHAnsi"/>
          <w:color w:val="002060"/>
          <w:sz w:val="28"/>
          <w:szCs w:val="28"/>
        </w:rPr>
        <w:t xml:space="preserve"> спросил у него, является ли он буддистом и, к моему полному изумлению, он трижды дал утвердительный ответ. Я сам убежденный ортодоксальный брамин и верю в персонального Бога, игнорируя идею о 330 млн. богов.</w:t>
      </w:r>
    </w:p>
    <w:p w:rsidR="00826461" w:rsidRPr="00826461" w:rsidRDefault="00826461" w:rsidP="00B652A4">
      <w:pPr>
        <w:autoSpaceDE w:val="0"/>
        <w:autoSpaceDN w:val="0"/>
        <w:adjustRightInd w:val="0"/>
        <w:spacing w:before="120" w:after="120"/>
        <w:ind w:left="0" w:right="0" w:firstLine="709"/>
        <w:jc w:val="both"/>
        <w:rPr>
          <w:rFonts w:cstheme="minorHAnsi"/>
          <w:color w:val="002060"/>
          <w:sz w:val="28"/>
          <w:szCs w:val="28"/>
          <w:lang w:val="en-US"/>
        </w:rPr>
      </w:pPr>
    </w:p>
    <w:p w:rsidR="00B652A4" w:rsidRPr="00B652A4" w:rsidRDefault="00B652A4" w:rsidP="00B652A4">
      <w:pPr>
        <w:autoSpaceDE w:val="0"/>
        <w:autoSpaceDN w:val="0"/>
        <w:adjustRightInd w:val="0"/>
        <w:spacing w:before="0" w:after="0"/>
        <w:ind w:left="3969" w:right="0" w:firstLine="567"/>
        <w:jc w:val="right"/>
        <w:rPr>
          <w:rFonts w:cstheme="minorHAnsi"/>
          <w:color w:val="002060"/>
          <w:sz w:val="28"/>
          <w:szCs w:val="28"/>
        </w:rPr>
      </w:pPr>
      <w:r w:rsidRPr="00B652A4">
        <w:rPr>
          <w:rFonts w:cstheme="minorHAnsi"/>
          <w:i/>
          <w:iCs/>
          <w:color w:val="002060"/>
          <w:sz w:val="28"/>
          <w:szCs w:val="28"/>
        </w:rPr>
        <w:t>Рамжи Малл</w:t>
      </w:r>
    </w:p>
    <w:p w:rsidR="00B652A4" w:rsidRPr="00B652A4" w:rsidRDefault="00B652A4" w:rsidP="00B652A4">
      <w:pPr>
        <w:autoSpaceDE w:val="0"/>
        <w:autoSpaceDN w:val="0"/>
        <w:adjustRightInd w:val="0"/>
        <w:spacing w:before="0" w:after="0"/>
        <w:ind w:left="3969" w:right="0" w:firstLine="567"/>
        <w:jc w:val="both"/>
        <w:rPr>
          <w:rFonts w:cstheme="minorHAnsi"/>
          <w:i/>
          <w:iCs/>
          <w:color w:val="002060"/>
          <w:sz w:val="28"/>
          <w:szCs w:val="28"/>
        </w:rPr>
      </w:pPr>
      <w:r w:rsidRPr="00B652A4">
        <w:rPr>
          <w:rFonts w:cstheme="minorHAnsi"/>
          <w:i/>
          <w:iCs/>
          <w:color w:val="002060"/>
          <w:sz w:val="28"/>
          <w:szCs w:val="28"/>
        </w:rPr>
        <w:t>пандит, служащий рохилкхандского отделения Патриотической Ассоциации (совершающий деловую поездку с президентом).</w:t>
      </w:r>
    </w:p>
    <w:p w:rsidR="00B652A4" w:rsidRPr="00B652A4" w:rsidRDefault="00B652A4" w:rsidP="00B652A4">
      <w:pPr>
        <w:autoSpaceDE w:val="0"/>
        <w:autoSpaceDN w:val="0"/>
        <w:adjustRightInd w:val="0"/>
        <w:spacing w:before="0" w:after="0"/>
        <w:ind w:left="3969" w:right="0" w:firstLine="567"/>
        <w:jc w:val="right"/>
        <w:rPr>
          <w:rFonts w:cstheme="minorHAnsi"/>
          <w:i/>
          <w:iCs/>
          <w:color w:val="002060"/>
          <w:sz w:val="28"/>
          <w:szCs w:val="28"/>
        </w:rPr>
      </w:pPr>
      <w:r w:rsidRPr="00B652A4">
        <w:rPr>
          <w:rFonts w:cstheme="minorHAnsi"/>
          <w:i/>
          <w:iCs/>
          <w:color w:val="002060"/>
          <w:sz w:val="28"/>
          <w:szCs w:val="28"/>
        </w:rPr>
        <w:t xml:space="preserve">Сиалкот, 4 апреля 1883 г.». </w:t>
      </w:r>
    </w:p>
    <w:p w:rsidR="00B652A4" w:rsidRPr="00B652A4" w:rsidRDefault="00B652A4" w:rsidP="00B652A4">
      <w:pPr>
        <w:autoSpaceDE w:val="0"/>
        <w:autoSpaceDN w:val="0"/>
        <w:adjustRightInd w:val="0"/>
        <w:spacing w:before="120" w:after="120" w:line="60" w:lineRule="atLeast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</w:p>
    <w:p w:rsidR="00B652A4" w:rsidRPr="00B652A4" w:rsidRDefault="00B652A4" w:rsidP="00B652A4">
      <w:pPr>
        <w:autoSpaceDE w:val="0"/>
        <w:autoSpaceDN w:val="0"/>
        <w:adjustRightInd w:val="0"/>
        <w:spacing w:before="120" w:after="120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B652A4">
        <w:rPr>
          <w:rFonts w:cstheme="minorHAnsi"/>
          <w:color w:val="002060"/>
          <w:sz w:val="28"/>
          <w:szCs w:val="28"/>
        </w:rPr>
        <w:t>«Вышеизложенный диалог состоялся в присутствии чела с севера, который подтверждает его достоверность.</w:t>
      </w:r>
    </w:p>
    <w:p w:rsidR="00B652A4" w:rsidRPr="00B652A4" w:rsidRDefault="00B652A4" w:rsidP="00B652A4">
      <w:pPr>
        <w:autoSpaceDE w:val="0"/>
        <w:autoSpaceDN w:val="0"/>
        <w:adjustRightInd w:val="0"/>
        <w:spacing w:before="120" w:after="120"/>
        <w:ind w:left="0" w:right="0" w:firstLine="709"/>
        <w:jc w:val="right"/>
        <w:rPr>
          <w:rFonts w:cstheme="minorHAnsi"/>
          <w:i/>
          <w:iCs/>
          <w:color w:val="002060"/>
          <w:sz w:val="28"/>
          <w:szCs w:val="28"/>
        </w:rPr>
      </w:pPr>
      <w:r w:rsidRPr="00B652A4">
        <w:rPr>
          <w:rFonts w:cstheme="minorHAnsi"/>
          <w:i/>
          <w:iCs/>
          <w:color w:val="002060"/>
          <w:sz w:val="28"/>
          <w:szCs w:val="28"/>
        </w:rPr>
        <w:t xml:space="preserve">(Рай) Бишенлалл, </w:t>
      </w:r>
    </w:p>
    <w:p w:rsidR="00B652A4" w:rsidRPr="00B652A4" w:rsidRDefault="00B652A4" w:rsidP="00B652A4">
      <w:pPr>
        <w:autoSpaceDE w:val="0"/>
        <w:autoSpaceDN w:val="0"/>
        <w:adjustRightInd w:val="0"/>
        <w:spacing w:before="120" w:after="120"/>
        <w:ind w:left="0" w:right="0" w:firstLine="709"/>
        <w:jc w:val="right"/>
        <w:rPr>
          <w:rFonts w:cstheme="minorHAnsi"/>
          <w:i/>
          <w:iCs/>
          <w:color w:val="002060"/>
          <w:sz w:val="28"/>
          <w:szCs w:val="28"/>
        </w:rPr>
      </w:pPr>
      <w:r w:rsidRPr="00B652A4">
        <w:rPr>
          <w:rFonts w:cstheme="minorHAnsi"/>
          <w:i/>
          <w:iCs/>
          <w:color w:val="002060"/>
          <w:sz w:val="28"/>
          <w:szCs w:val="28"/>
        </w:rPr>
        <w:t>член Т[еософского] О[бщества]».</w:t>
      </w:r>
    </w:p>
    <w:p w:rsidR="00B652A4" w:rsidRPr="00B652A4" w:rsidRDefault="00B652A4" w:rsidP="00B652A4">
      <w:pPr>
        <w:autoSpaceDE w:val="0"/>
        <w:autoSpaceDN w:val="0"/>
        <w:adjustRightInd w:val="0"/>
        <w:spacing w:before="120" w:after="120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</w:p>
    <w:p w:rsidR="00B652A4" w:rsidRDefault="00B652A4" w:rsidP="00B652A4">
      <w:pPr>
        <w:autoSpaceDE w:val="0"/>
        <w:autoSpaceDN w:val="0"/>
        <w:adjustRightInd w:val="0"/>
        <w:spacing w:before="120" w:after="120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B652A4">
        <w:rPr>
          <w:rFonts w:cstheme="minorHAnsi"/>
          <w:color w:val="002060"/>
          <w:sz w:val="28"/>
          <w:szCs w:val="28"/>
        </w:rPr>
        <w:t xml:space="preserve">Утверждение о том, что не существует никакого различия между эзотерическим буддизмом и учениями Шанкарачарьи, правильно понятыми продвинутыми ведантистами-адвайтистами, является настолько истинным, что о последних говорят на юге Индии — особенно </w:t>
      </w:r>
      <w:r w:rsidRPr="00B652A4">
        <w:rPr>
          <w:rFonts w:cstheme="minorHAnsi"/>
          <w:i/>
          <w:iCs/>
          <w:color w:val="002060"/>
          <w:sz w:val="28"/>
          <w:szCs w:val="28"/>
        </w:rPr>
        <w:t>вишишта-адвайтисты</w:t>
      </w:r>
      <w:r w:rsidRPr="00B652A4">
        <w:rPr>
          <w:rFonts w:cstheme="minorHAnsi"/>
          <w:color w:val="002060"/>
          <w:sz w:val="28"/>
          <w:szCs w:val="28"/>
        </w:rPr>
        <w:t xml:space="preserve"> — как о </w:t>
      </w:r>
      <w:r w:rsidRPr="00B652A4">
        <w:rPr>
          <w:rFonts w:cstheme="minorHAnsi"/>
          <w:i/>
          <w:iCs/>
          <w:color w:val="002060"/>
          <w:sz w:val="28"/>
          <w:szCs w:val="28"/>
        </w:rPr>
        <w:t>праччханна бауддхах</w:t>
      </w:r>
      <w:r w:rsidRPr="00B652A4">
        <w:rPr>
          <w:rFonts w:cstheme="minorHAnsi"/>
          <w:color w:val="002060"/>
          <w:sz w:val="28"/>
          <w:szCs w:val="28"/>
        </w:rPr>
        <w:t>, или «</w:t>
      </w:r>
      <w:r w:rsidRPr="00B652A4">
        <w:rPr>
          <w:rFonts w:cstheme="minorHAnsi"/>
          <w:i/>
          <w:iCs/>
          <w:color w:val="002060"/>
          <w:sz w:val="28"/>
          <w:szCs w:val="28"/>
        </w:rPr>
        <w:t>переодетых</w:t>
      </w:r>
      <w:r w:rsidRPr="00B652A4">
        <w:rPr>
          <w:rFonts w:cstheme="minorHAnsi"/>
          <w:color w:val="002060"/>
          <w:sz w:val="28"/>
          <w:szCs w:val="28"/>
        </w:rPr>
        <w:t xml:space="preserve"> буддистах».</w:t>
      </w:r>
    </w:p>
    <w:p w:rsidR="002A4F13" w:rsidRPr="00B652A4" w:rsidRDefault="002A4F13" w:rsidP="00B652A4">
      <w:pPr>
        <w:autoSpaceDE w:val="0"/>
        <w:autoSpaceDN w:val="0"/>
        <w:adjustRightInd w:val="0"/>
        <w:spacing w:before="120" w:after="120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</w:p>
    <w:p w:rsidR="00B652A4" w:rsidRPr="002A4F13" w:rsidRDefault="00B652A4" w:rsidP="00B652A4">
      <w:pPr>
        <w:spacing w:before="120" w:after="120"/>
      </w:pPr>
    </w:p>
    <w:p w:rsidR="002A4F13" w:rsidRPr="002A4F13" w:rsidRDefault="002A4F13" w:rsidP="002A4F13">
      <w:pPr>
        <w:autoSpaceDE w:val="0"/>
        <w:autoSpaceDN w:val="0"/>
        <w:adjustRightInd w:val="0"/>
        <w:spacing w:before="120" w:after="120"/>
        <w:ind w:left="2835" w:right="0" w:firstLine="567"/>
        <w:jc w:val="both"/>
        <w:rPr>
          <w:rFonts w:cstheme="minorHAnsi"/>
          <w:color w:val="002060"/>
          <w:sz w:val="24"/>
          <w:szCs w:val="28"/>
        </w:rPr>
      </w:pPr>
      <w:r w:rsidRPr="002A4F13">
        <w:rPr>
          <w:rFonts w:cstheme="minorHAnsi"/>
          <w:color w:val="002060"/>
          <w:sz w:val="24"/>
          <w:szCs w:val="28"/>
        </w:rPr>
        <w:t>Статья впервые опубликована в журнале «The Theo</w:t>
      </w:r>
      <w:r w:rsidRPr="002A4F13">
        <w:rPr>
          <w:rFonts w:cstheme="minorHAnsi"/>
          <w:color w:val="002060"/>
          <w:sz w:val="24"/>
          <w:szCs w:val="28"/>
        </w:rPr>
        <w:softHyphen/>
        <w:t>sophist», vol. IV, № 8, May, 1883, p. 204-205.</w:t>
      </w:r>
    </w:p>
    <w:p w:rsidR="00B652A4" w:rsidRPr="002A4F13" w:rsidRDefault="00B652A4" w:rsidP="00B652A4">
      <w:pPr>
        <w:spacing w:before="120" w:after="120"/>
      </w:pPr>
    </w:p>
    <w:sectPr w:rsidR="00B652A4" w:rsidRPr="002A4F13" w:rsidSect="00AE4886">
      <w:headerReference w:type="default" r:id="rId7"/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C14" w:rsidRDefault="00BB6C14" w:rsidP="002A4F13">
      <w:pPr>
        <w:spacing w:before="0" w:after="0"/>
      </w:pPr>
      <w:r>
        <w:separator/>
      </w:r>
    </w:p>
  </w:endnote>
  <w:endnote w:type="continuationSeparator" w:id="0">
    <w:p w:rsidR="00BB6C14" w:rsidRDefault="00BB6C14" w:rsidP="002A4F1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C14" w:rsidRDefault="00BB6C14" w:rsidP="002A4F13">
      <w:pPr>
        <w:spacing w:before="0" w:after="0"/>
      </w:pPr>
      <w:r>
        <w:separator/>
      </w:r>
    </w:p>
  </w:footnote>
  <w:footnote w:type="continuationSeparator" w:id="0">
    <w:p w:rsidR="00BB6C14" w:rsidRDefault="00BB6C14" w:rsidP="002A4F13">
      <w:pPr>
        <w:spacing w:before="0" w:after="0"/>
      </w:pPr>
      <w:r>
        <w:continuationSeparator/>
      </w:r>
    </w:p>
  </w:footnote>
  <w:footnote w:id="1">
    <w:p w:rsidR="002A4F13" w:rsidRPr="002A4F13" w:rsidRDefault="002A4F13" w:rsidP="002A4F13">
      <w:pPr>
        <w:pStyle w:val="ac"/>
        <w:ind w:left="0" w:right="50" w:firstLine="567"/>
        <w:jc w:val="both"/>
        <w:rPr>
          <w:color w:val="002060"/>
          <w:sz w:val="24"/>
        </w:rPr>
      </w:pPr>
      <w:r w:rsidRPr="002A4F13">
        <w:rPr>
          <w:rStyle w:val="ae"/>
          <w:color w:val="002060"/>
          <w:sz w:val="24"/>
        </w:rPr>
        <w:footnoteRef/>
      </w:r>
      <w:r w:rsidRPr="002A4F13">
        <w:rPr>
          <w:color w:val="002060"/>
          <w:sz w:val="24"/>
        </w:rPr>
        <w:t xml:space="preserve"> </w:t>
      </w:r>
      <w:r w:rsidRPr="002A4F13">
        <w:rPr>
          <w:i/>
          <w:iCs/>
          <w:color w:val="002060"/>
          <w:sz w:val="24"/>
        </w:rPr>
        <w:t>Cат</w:t>
      </w:r>
      <w:r w:rsidRPr="002A4F13">
        <w:rPr>
          <w:color w:val="002060"/>
          <w:sz w:val="24"/>
        </w:rPr>
        <w:t xml:space="preserve"> (санскр.) — единая вечносущая Реальность.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461" w:rsidRPr="00294B7D" w:rsidRDefault="00826461" w:rsidP="00826461">
    <w:pPr>
      <w:pStyle w:val="a6"/>
      <w:ind w:firstLine="0"/>
      <w:rPr>
        <w:rFonts w:asciiTheme="minorHAnsi" w:hAnsiTheme="minorHAnsi" w:cstheme="minorHAnsi"/>
        <w:b w:val="0"/>
        <w:color w:val="002060"/>
        <w:spacing w:val="0"/>
      </w:rPr>
    </w:pPr>
    <w:r w:rsidRPr="0075257B">
      <w:rPr>
        <w:rFonts w:asciiTheme="minorHAnsi" w:hAnsiTheme="minorHAnsi" w:cstheme="minorHAnsi"/>
        <w:b w:val="0"/>
        <w:color w:val="002060"/>
        <w:spacing w:val="0"/>
      </w:rPr>
      <w:t>Е.П. Блаватская. Сборник статей «</w:t>
    </w:r>
    <w:r>
      <w:rPr>
        <w:rFonts w:asciiTheme="minorHAnsi" w:hAnsiTheme="minorHAnsi" w:cstheme="minorHAnsi"/>
        <w:b w:val="0"/>
        <w:color w:val="002060"/>
        <w:spacing w:val="0"/>
      </w:rPr>
      <w:t>Смерть и бессмертие»</w:t>
    </w:r>
  </w:p>
  <w:p w:rsidR="00826461" w:rsidRPr="001549D7" w:rsidRDefault="00826461" w:rsidP="00826461">
    <w:pPr>
      <w:pStyle w:val="a6"/>
      <w:ind w:firstLine="0"/>
      <w:rPr>
        <w:rFonts w:asciiTheme="minorHAnsi" w:hAnsiTheme="minorHAnsi" w:cstheme="minorHAnsi"/>
        <w:b w:val="0"/>
        <w:color w:val="002060"/>
        <w:spacing w:val="0"/>
      </w:rPr>
    </w:pPr>
    <w:r>
      <w:rPr>
        <w:rFonts w:asciiTheme="minorHAnsi" w:hAnsiTheme="minorHAnsi" w:cstheme="minorHAnsi"/>
        <w:b w:val="0"/>
        <w:color w:val="002060"/>
        <w:spacing w:val="0"/>
      </w:rPr>
      <w:t>«</w:t>
    </w:r>
    <w:r w:rsidRPr="00826461">
      <w:rPr>
        <w:rFonts w:asciiTheme="minorHAnsi" w:hAnsiTheme="minorHAnsi" w:cstheme="minorHAnsi"/>
        <w:b w:val="0"/>
        <w:color w:val="002060"/>
        <w:spacing w:val="0"/>
      </w:rPr>
      <w:t>Парабрахм</w:t>
    </w:r>
    <w:r w:rsidRPr="00826461">
      <w:rPr>
        <w:rFonts w:asciiTheme="minorHAnsi" w:hAnsiTheme="minorHAnsi" w:cstheme="minorHAnsi"/>
        <w:b w:val="0"/>
        <w:color w:val="002060"/>
        <w:spacing w:val="0"/>
      </w:rPr>
      <w:fldChar w:fldCharType="begin"/>
    </w:r>
    <w:r w:rsidRPr="00826461">
      <w:rPr>
        <w:rFonts w:asciiTheme="minorHAnsi" w:hAnsiTheme="minorHAnsi" w:cstheme="minorHAnsi"/>
        <w:b w:val="0"/>
        <w:color w:val="002060"/>
        <w:spacing w:val="0"/>
      </w:rPr>
      <w:instrText>tc "ПАРАБРАХМ"</w:instrText>
    </w:r>
    <w:r w:rsidRPr="00826461">
      <w:rPr>
        <w:rFonts w:asciiTheme="minorHAnsi" w:hAnsiTheme="minorHAnsi" w:cstheme="minorHAnsi"/>
        <w:b w:val="0"/>
        <w:color w:val="002060"/>
        <w:spacing w:val="0"/>
      </w:rPr>
      <w:fldChar w:fldCharType="end"/>
    </w:r>
    <w:r w:rsidRPr="00826461">
      <w:rPr>
        <w:rFonts w:asciiTheme="minorHAnsi" w:hAnsiTheme="minorHAnsi" w:cstheme="minorHAnsi"/>
        <w:b w:val="0"/>
        <w:color w:val="002060"/>
        <w:spacing w:val="0"/>
      </w:rPr>
      <w:t xml:space="preserve"> в определении ведантистов</w:t>
    </w:r>
    <w:r w:rsidRPr="001549D7">
      <w:rPr>
        <w:rFonts w:asciiTheme="minorHAnsi" w:hAnsiTheme="minorHAnsi" w:cstheme="minorHAnsi"/>
        <w:b w:val="0"/>
        <w:color w:val="002060"/>
        <w:spacing w:val="0"/>
      </w:rPr>
      <w:t>»</w:t>
    </w:r>
  </w:p>
  <w:p w:rsidR="00826461" w:rsidRDefault="00826461">
    <w:pPr>
      <w:pStyle w:val="af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2A4"/>
    <w:rsid w:val="002A4F13"/>
    <w:rsid w:val="00826461"/>
    <w:rsid w:val="00944E3E"/>
    <w:rsid w:val="00B652A4"/>
    <w:rsid w:val="00BB6C14"/>
    <w:rsid w:val="00CF602A"/>
    <w:rsid w:val="00D12F94"/>
    <w:rsid w:val="00D906EC"/>
    <w:rsid w:val="00DE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0" w:after="480"/>
        <w:ind w:left="720" w:righ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ая страница"/>
    <w:basedOn w:val="a4"/>
    <w:rsid w:val="00B652A4"/>
    <w:pPr>
      <w:pageBreakBefore/>
    </w:pPr>
    <w:rPr>
      <w:color w:val="auto"/>
    </w:rPr>
  </w:style>
  <w:style w:type="paragraph" w:styleId="a5">
    <w:name w:val="Block Text"/>
    <w:basedOn w:val="a4"/>
    <w:uiPriority w:val="99"/>
    <w:rsid w:val="00B652A4"/>
    <w:rPr>
      <w:color w:val="auto"/>
      <w:sz w:val="18"/>
      <w:szCs w:val="18"/>
    </w:rPr>
  </w:style>
  <w:style w:type="paragraph" w:customStyle="1" w:styleId="a6">
    <w:name w:val="Заголовок"/>
    <w:basedOn w:val="a4"/>
    <w:rsid w:val="00B652A4"/>
    <w:pPr>
      <w:ind w:firstLine="1"/>
      <w:jc w:val="center"/>
    </w:pPr>
    <w:rPr>
      <w:b/>
      <w:bCs/>
      <w:color w:val="auto"/>
      <w:spacing w:val="200"/>
      <w:sz w:val="22"/>
      <w:szCs w:val="22"/>
    </w:rPr>
  </w:style>
  <w:style w:type="paragraph" w:customStyle="1" w:styleId="a7">
    <w:name w:val="О (клин)"/>
    <w:basedOn w:val="a4"/>
    <w:uiPriority w:val="99"/>
    <w:rsid w:val="00B652A4"/>
    <w:pPr>
      <w:spacing w:line="60" w:lineRule="atLeast"/>
    </w:pPr>
    <w:rPr>
      <w:color w:val="auto"/>
      <w:sz w:val="12"/>
      <w:szCs w:val="12"/>
    </w:rPr>
  </w:style>
  <w:style w:type="paragraph" w:styleId="a4">
    <w:name w:val="Body Text"/>
    <w:basedOn w:val="a"/>
    <w:link w:val="a8"/>
    <w:uiPriority w:val="99"/>
    <w:rsid w:val="00B652A4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color w:val="000000"/>
      <w:sz w:val="20"/>
      <w:szCs w:val="20"/>
    </w:rPr>
  </w:style>
  <w:style w:type="character" w:customStyle="1" w:styleId="a8">
    <w:name w:val="Основной текст Знак"/>
    <w:basedOn w:val="a0"/>
    <w:link w:val="a4"/>
    <w:uiPriority w:val="99"/>
    <w:rsid w:val="00B652A4"/>
    <w:rPr>
      <w:rFonts w:ascii="TimesET" w:hAnsi="TimesET" w:cs="TimesET"/>
      <w:color w:val="000000"/>
      <w:sz w:val="20"/>
      <w:szCs w:val="20"/>
    </w:rPr>
  </w:style>
  <w:style w:type="paragraph" w:customStyle="1" w:styleId="a9">
    <w:name w:val="дата"/>
    <w:uiPriority w:val="99"/>
    <w:rsid w:val="00B652A4"/>
    <w:pPr>
      <w:autoSpaceDE w:val="0"/>
      <w:autoSpaceDN w:val="0"/>
      <w:adjustRightInd w:val="0"/>
      <w:spacing w:before="0" w:after="0"/>
      <w:ind w:left="0" w:right="0"/>
      <w:jc w:val="right"/>
    </w:pPr>
    <w:rPr>
      <w:rFonts w:ascii="TimesET" w:hAnsi="TimesET" w:cs="TimesET"/>
      <w:i/>
      <w:iCs/>
      <w:sz w:val="20"/>
      <w:szCs w:val="20"/>
    </w:rPr>
  </w:style>
  <w:style w:type="paragraph" w:styleId="aa">
    <w:name w:val="Signature"/>
    <w:basedOn w:val="a4"/>
    <w:link w:val="ab"/>
    <w:uiPriority w:val="99"/>
    <w:rsid w:val="00B652A4"/>
    <w:pPr>
      <w:ind w:firstLine="0"/>
      <w:jc w:val="right"/>
    </w:pPr>
    <w:rPr>
      <w:i/>
      <w:iCs/>
      <w:color w:val="auto"/>
    </w:rPr>
  </w:style>
  <w:style w:type="character" w:customStyle="1" w:styleId="ab">
    <w:name w:val="Подпись Знак"/>
    <w:basedOn w:val="a0"/>
    <w:link w:val="aa"/>
    <w:uiPriority w:val="99"/>
    <w:rsid w:val="00B652A4"/>
    <w:rPr>
      <w:rFonts w:ascii="TimesET" w:hAnsi="TimesET" w:cs="TimesET"/>
      <w:i/>
      <w:i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2A4F13"/>
    <w:pPr>
      <w:spacing w:before="0" w:after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A4F1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A4F13"/>
    <w:rPr>
      <w:vertAlign w:val="superscript"/>
    </w:rPr>
  </w:style>
  <w:style w:type="paragraph" w:customStyle="1" w:styleId="1">
    <w:name w:val="Прим.1"/>
    <w:uiPriority w:val="99"/>
    <w:rsid w:val="002A4F13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sz w:val="18"/>
      <w:szCs w:val="18"/>
    </w:rPr>
  </w:style>
  <w:style w:type="paragraph" w:styleId="af">
    <w:name w:val="header"/>
    <w:basedOn w:val="a"/>
    <w:link w:val="af0"/>
    <w:uiPriority w:val="99"/>
    <w:semiHidden/>
    <w:unhideWhenUsed/>
    <w:rsid w:val="00826461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26461"/>
  </w:style>
  <w:style w:type="paragraph" w:styleId="af1">
    <w:name w:val="footer"/>
    <w:basedOn w:val="a"/>
    <w:link w:val="af2"/>
    <w:uiPriority w:val="99"/>
    <w:semiHidden/>
    <w:unhideWhenUsed/>
    <w:rsid w:val="00826461"/>
    <w:pPr>
      <w:tabs>
        <w:tab w:val="center" w:pos="4677"/>
        <w:tab w:val="right" w:pos="9355"/>
      </w:tabs>
      <w:spacing w:before="0" w:after="0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264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2529C-3F66-4055-9997-D6335839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</dc:creator>
  <cp:lastModifiedBy>Святослав</cp:lastModifiedBy>
  <cp:revision>3</cp:revision>
  <dcterms:created xsi:type="dcterms:W3CDTF">2012-12-20T21:58:00Z</dcterms:created>
  <dcterms:modified xsi:type="dcterms:W3CDTF">2012-12-23T09:58:00Z</dcterms:modified>
</cp:coreProperties>
</file>