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97" w:rsidRDefault="0034510B" w:rsidP="00067097">
      <w:pPr>
        <w:pStyle w:val="a5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  <w:lang w:val="en-US"/>
        </w:rPr>
      </w:pP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Замечание к статье </w: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"ЗАМЕЧАНИЕ К СТАТЬЕ "</w:instrTex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t>«Описание тантрических</w:t>
      </w:r>
      <w:r w:rsidR="00067097" w:rsidRPr="00067097">
        <w:rPr>
          <w:rStyle w:val="ac"/>
          <w:rFonts w:ascii="Times New Roman" w:hAnsi="Times New Roman" w:cs="Times New Roman"/>
          <w:color w:val="002060"/>
          <w:spacing w:val="0"/>
          <w:sz w:val="28"/>
          <w:szCs w:val="36"/>
        </w:rPr>
        <w:footnoteReference w:id="1"/>
      </w:r>
      <w:r w:rsidR="0055490F" w:rsidRPr="0034510B">
        <w:rPr>
          <w:rFonts w:ascii="Times New Roman" w:hAnsi="Times New Roman" w:cs="Times New Roman"/>
          <w:b w:val="0"/>
          <w:bCs w:val="0"/>
          <w:color w:val="002060"/>
          <w:spacing w:val="0"/>
          <w:sz w:val="36"/>
          <w:szCs w:val="36"/>
        </w:rPr>
        <w:fldChar w:fldCharType="begin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"«ОПИСАНИЕ ТАНТРИЧЕСКИХ</w:instrText>
      </w:r>
      <w:r w:rsidRPr="0034510B">
        <w:rPr>
          <w:rFonts w:ascii="Times New Roman" w:hAnsi="Times New Roman" w:cs="Times New Roman"/>
          <w:b w:val="0"/>
          <w:bCs w:val="0"/>
          <w:color w:val="002060"/>
          <w:spacing w:val="0"/>
          <w:sz w:val="36"/>
          <w:szCs w:val="36"/>
        </w:rPr>
        <w:instrText>*</w:instrText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"</w:instrText>
      </w:r>
      <w:r w:rsidR="0055490F" w:rsidRPr="0034510B">
        <w:rPr>
          <w:rFonts w:ascii="Times New Roman" w:hAnsi="Times New Roman" w:cs="Times New Roman"/>
          <w:b w:val="0"/>
          <w:bCs w:val="0"/>
          <w:color w:val="002060"/>
          <w:spacing w:val="0"/>
          <w:sz w:val="36"/>
          <w:szCs w:val="36"/>
        </w:rPr>
        <w:fldChar w:fldCharType="end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 мистических ритуалов</w: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 МИСТИЧЕСКИХ РИТУАЛОВ"</w:instrTex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 и церемоний, </w:t>
      </w:r>
    </w:p>
    <w:p w:rsidR="0034510B" w:rsidRPr="0034510B" w:rsidRDefault="0034510B" w:rsidP="00067097">
      <w:pPr>
        <w:pStyle w:val="a5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известных </w: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"И ЦЕРЕМОНИЙ, ИЗВЕСТНЫХ "</w:instrTex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t>под названием Савасадхана»</w: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"ПОД НАЗВАНИЕМ САВАСАДХАНА»."</w:instrText>
      </w:r>
      <w:r w:rsidR="0055490F" w:rsidRPr="0034510B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</w:p>
    <w:p w:rsidR="0034510B" w:rsidRPr="0034510B" w:rsidRDefault="0034510B" w:rsidP="0034510B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34510B">
        <w:rPr>
          <w:rFonts w:asciiTheme="minorHAnsi" w:hAnsiTheme="minorHAnsi" w:cstheme="minorHAnsi"/>
          <w:color w:val="002060"/>
          <w:sz w:val="28"/>
          <w:szCs w:val="28"/>
        </w:rPr>
        <w:t xml:space="preserve">За пределами Бенгалии так мало известно о тантрических ритуалах и церемониях, что мы решили предоставить страницы своего журнала этой интересной статье, несмотря на то, что в ней описываются отвратительные и ужасные обряды. Как существуют магия (чистая психическая наука) и колдовство (ее извращенный двойник), точно также есть «белая» и «черная» тантры. Одна из них представляет собой ясное изложение исключительно ценных и благородных оккультных знаний, другая является дешевым собранием нечестивых наставлений дьявола будущим колдунам и чародеям. </w:t>
      </w:r>
    </w:p>
    <w:p w:rsidR="0034510B" w:rsidRDefault="0034510B" w:rsidP="003451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34510B">
        <w:rPr>
          <w:rFonts w:cstheme="minorHAnsi"/>
          <w:color w:val="002060"/>
          <w:sz w:val="28"/>
          <w:szCs w:val="28"/>
        </w:rPr>
        <w:t xml:space="preserve">Некоторые церемонии черной тантры еще хуже, чем </w:t>
      </w:r>
      <w:r w:rsidRPr="0034510B">
        <w:rPr>
          <w:rFonts w:cstheme="minorHAnsi"/>
          <w:i/>
          <w:iCs/>
          <w:color w:val="002060"/>
          <w:sz w:val="28"/>
          <w:szCs w:val="28"/>
        </w:rPr>
        <w:t>савасадхана</w:t>
      </w:r>
      <w:r w:rsidRPr="0034510B">
        <w:rPr>
          <w:rFonts w:cstheme="minorHAnsi"/>
          <w:color w:val="002060"/>
          <w:sz w:val="28"/>
          <w:szCs w:val="28"/>
        </w:rPr>
        <w:t xml:space="preserve">; они показывают, до каких глубин омерзительного скотства готовы опуститься порочные мужчины (и женщины) в расчете на взращивание похоти, ненависти, жестокости и других низменных страстей. Этот вопрос немного затрагивался в «Разоблаченной Исиде», чьи читатели наверняка помнят, среди всего прочего, описание ужасных магических манипуляций с окровавленной головой убитого ребенка, совершавшиеся Екатериной Медичи, королевой Франции, при содействии ее личного </w:t>
      </w:r>
      <w:r w:rsidRPr="0034510B">
        <w:rPr>
          <w:rFonts w:cstheme="minorHAnsi"/>
          <w:i/>
          <w:iCs/>
          <w:color w:val="002060"/>
          <w:sz w:val="28"/>
          <w:szCs w:val="28"/>
        </w:rPr>
        <w:t>христианского</w:t>
      </w:r>
      <w:r w:rsidRPr="0034510B">
        <w:rPr>
          <w:rFonts w:cstheme="minorHAnsi"/>
          <w:color w:val="002060"/>
          <w:sz w:val="28"/>
          <w:szCs w:val="28"/>
        </w:rPr>
        <w:t xml:space="preserve"> священника.</w:t>
      </w:r>
    </w:p>
    <w:p w:rsidR="005C5EDC" w:rsidRDefault="005C5EDC" w:rsidP="003451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5C5EDC" w:rsidRPr="00067097" w:rsidRDefault="005C5EDC" w:rsidP="00067097">
      <w:pPr>
        <w:spacing w:before="0" w:after="0"/>
        <w:ind w:left="3119" w:right="0" w:firstLine="567"/>
        <w:jc w:val="both"/>
        <w:rPr>
          <w:rFonts w:cstheme="minorHAnsi"/>
          <w:color w:val="002060"/>
          <w:sz w:val="24"/>
          <w:szCs w:val="28"/>
          <w:lang w:val="en-US"/>
        </w:rPr>
      </w:pPr>
      <w:r w:rsidRPr="005C5EDC">
        <w:rPr>
          <w:rFonts w:cstheme="minorHAnsi"/>
          <w:color w:val="002060"/>
          <w:sz w:val="24"/>
          <w:szCs w:val="28"/>
        </w:rPr>
        <w:t>Статья впервые опубликована в журнале «The Theo</w:t>
      </w:r>
      <w:r w:rsidRPr="005C5EDC">
        <w:rPr>
          <w:rFonts w:cstheme="minorHAnsi"/>
          <w:color w:val="002060"/>
          <w:sz w:val="24"/>
          <w:szCs w:val="28"/>
        </w:rPr>
        <w:softHyphen/>
        <w:t xml:space="preserve">sophist», vol. </w:t>
      </w:r>
      <w:r w:rsidRPr="00067097">
        <w:rPr>
          <w:rFonts w:cstheme="minorHAnsi"/>
          <w:color w:val="002060"/>
          <w:sz w:val="24"/>
          <w:szCs w:val="28"/>
          <w:lang w:val="en-US"/>
        </w:rPr>
        <w:t>IV, Supplement to № 10, July, 1883, p. 12.</w:t>
      </w:r>
    </w:p>
    <w:sectPr w:rsidR="005C5EDC" w:rsidRPr="00067097" w:rsidSect="00944E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DF" w:rsidRDefault="008662DF" w:rsidP="005C5EDC">
      <w:pPr>
        <w:spacing w:before="0" w:after="0"/>
      </w:pPr>
      <w:r>
        <w:separator/>
      </w:r>
    </w:p>
  </w:endnote>
  <w:endnote w:type="continuationSeparator" w:id="0">
    <w:p w:rsidR="008662DF" w:rsidRDefault="008662DF" w:rsidP="005C5E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DF" w:rsidRDefault="008662DF" w:rsidP="005C5EDC">
      <w:pPr>
        <w:spacing w:before="0" w:after="0"/>
      </w:pPr>
      <w:r>
        <w:separator/>
      </w:r>
    </w:p>
  </w:footnote>
  <w:footnote w:type="continuationSeparator" w:id="0">
    <w:p w:rsidR="008662DF" w:rsidRDefault="008662DF" w:rsidP="005C5EDC">
      <w:pPr>
        <w:spacing w:before="0" w:after="0"/>
      </w:pPr>
      <w:r>
        <w:continuationSeparator/>
      </w:r>
    </w:p>
  </w:footnote>
  <w:footnote w:id="1">
    <w:p w:rsidR="00067097" w:rsidRPr="00067097" w:rsidRDefault="00067097" w:rsidP="00067097">
      <w:pPr>
        <w:pStyle w:val="aa"/>
        <w:ind w:left="0" w:right="-1" w:firstLine="567"/>
        <w:jc w:val="both"/>
      </w:pPr>
      <w:r>
        <w:rPr>
          <w:rStyle w:val="ac"/>
        </w:rPr>
        <w:footnoteRef/>
      </w:r>
      <w:r>
        <w:t xml:space="preserve"> </w:t>
      </w:r>
      <w:r w:rsidRPr="005C5EDC">
        <w:rPr>
          <w:rFonts w:cstheme="minorHAnsi"/>
          <w:color w:val="002060"/>
          <w:sz w:val="24"/>
          <w:szCs w:val="24"/>
        </w:rPr>
        <w:t>Тантра (санскр.) — в индуизме и буддизме буквально «закон» или «ритуал». Определенные мистические и магические труды и обрядовые церемонии, главной особенностью которых является преобладание культа Шакти (божественной силы, или энергии женского начала).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97" w:rsidRPr="00294B7D" w:rsidRDefault="00067097" w:rsidP="00067097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067097" w:rsidRPr="00067097" w:rsidRDefault="00067097" w:rsidP="00067097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067097">
      <w:rPr>
        <w:rFonts w:asciiTheme="minorHAnsi" w:hAnsiTheme="minorHAnsi" w:cstheme="minorHAnsi"/>
        <w:b w:val="0"/>
        <w:color w:val="002060"/>
        <w:spacing w:val="0"/>
      </w:rPr>
      <w:t>Замечание к статье “</w: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67097">
      <w:rPr>
        <w:rFonts w:asciiTheme="minorHAnsi" w:hAnsiTheme="minorHAnsi" w:cstheme="minorHAnsi"/>
        <w:b w:val="0"/>
        <w:color w:val="002060"/>
        <w:spacing w:val="0"/>
      </w:rPr>
      <w:instrText>tc "ЗАМЕЧАНИЕ К СТАТЬЕ "</w:instrTex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67097">
      <w:rPr>
        <w:rFonts w:asciiTheme="minorHAnsi" w:hAnsiTheme="minorHAnsi" w:cstheme="minorHAnsi"/>
        <w:b w:val="0"/>
        <w:color w:val="002060"/>
        <w:spacing w:val="0"/>
      </w:rPr>
      <w:t>Описание тантрических</w: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67097">
      <w:rPr>
        <w:rFonts w:asciiTheme="minorHAnsi" w:hAnsiTheme="minorHAnsi" w:cstheme="minorHAnsi"/>
        <w:b w:val="0"/>
        <w:color w:val="002060"/>
        <w:spacing w:val="0"/>
      </w:rPr>
      <w:instrText>tc "«ОПИСАНИЕ ТАНТРИЧЕСКИХ*"</w:instrTex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67097">
      <w:rPr>
        <w:rFonts w:asciiTheme="minorHAnsi" w:hAnsiTheme="minorHAnsi" w:cstheme="minorHAnsi"/>
        <w:b w:val="0"/>
        <w:color w:val="002060"/>
        <w:spacing w:val="0"/>
      </w:rPr>
      <w:t xml:space="preserve"> мистических ритуалов</w: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67097">
      <w:rPr>
        <w:rFonts w:asciiTheme="minorHAnsi" w:hAnsiTheme="minorHAnsi" w:cstheme="minorHAnsi"/>
        <w:b w:val="0"/>
        <w:color w:val="002060"/>
        <w:spacing w:val="0"/>
      </w:rPr>
      <w:instrText>tc " МИСТИЧЕСКИХ РИТУАЛОВ"</w:instrTex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67097">
      <w:rPr>
        <w:rFonts w:asciiTheme="minorHAnsi" w:hAnsiTheme="minorHAnsi" w:cstheme="minorHAnsi"/>
        <w:b w:val="0"/>
        <w:color w:val="002060"/>
        <w:spacing w:val="0"/>
      </w:rPr>
      <w:t xml:space="preserve"> и церемоний,</w:t>
    </w:r>
  </w:p>
  <w:p w:rsidR="00067097" w:rsidRPr="001549D7" w:rsidRDefault="00067097" w:rsidP="00067097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067097">
      <w:rPr>
        <w:rFonts w:asciiTheme="minorHAnsi" w:hAnsiTheme="minorHAnsi" w:cstheme="minorHAnsi"/>
        <w:b w:val="0"/>
        <w:color w:val="002060"/>
        <w:spacing w:val="0"/>
      </w:rPr>
      <w:t xml:space="preserve">известных </w: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67097">
      <w:rPr>
        <w:rFonts w:asciiTheme="minorHAnsi" w:hAnsiTheme="minorHAnsi" w:cstheme="minorHAnsi"/>
        <w:b w:val="0"/>
        <w:color w:val="002060"/>
        <w:spacing w:val="0"/>
      </w:rPr>
      <w:instrText>tc "И ЦЕРЕМОНИЙ, ИЗВЕСТНЫХ "</w:instrText>
    </w:r>
    <w:r w:rsidRPr="00067097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67097">
      <w:rPr>
        <w:rFonts w:asciiTheme="minorHAnsi" w:hAnsiTheme="minorHAnsi" w:cstheme="minorHAnsi"/>
        <w:b w:val="0"/>
        <w:color w:val="002060"/>
        <w:spacing w:val="0"/>
      </w:rPr>
      <w:t>под названием Савасадхана”</w:t>
    </w:r>
    <w:r w:rsidRPr="001549D7">
      <w:rPr>
        <w:rFonts w:asciiTheme="minorHAnsi" w:hAnsiTheme="minorHAnsi" w:cstheme="minorHAnsi"/>
        <w:b w:val="0"/>
        <w:color w:val="002060"/>
        <w:spacing w:val="0"/>
      </w:rPr>
      <w:t>»</w:t>
    </w:r>
  </w:p>
  <w:p w:rsidR="00067097" w:rsidRDefault="0006709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0B"/>
    <w:rsid w:val="00067097"/>
    <w:rsid w:val="00287A8F"/>
    <w:rsid w:val="0034510B"/>
    <w:rsid w:val="00524B59"/>
    <w:rsid w:val="0055490F"/>
    <w:rsid w:val="005C5EDC"/>
    <w:rsid w:val="008662DF"/>
    <w:rsid w:val="00944E3E"/>
    <w:rsid w:val="00D27C65"/>
    <w:rsid w:val="00D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34510B"/>
    <w:pPr>
      <w:pageBreakBefore/>
    </w:pPr>
    <w:rPr>
      <w:color w:val="auto"/>
    </w:rPr>
  </w:style>
  <w:style w:type="paragraph" w:customStyle="1" w:styleId="a5">
    <w:name w:val="Заголовок"/>
    <w:basedOn w:val="a4"/>
    <w:rsid w:val="0034510B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6">
    <w:name w:val="О (клин)"/>
    <w:basedOn w:val="a4"/>
    <w:uiPriority w:val="99"/>
    <w:rsid w:val="0034510B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7"/>
    <w:uiPriority w:val="99"/>
    <w:rsid w:val="0034510B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4"/>
    <w:uiPriority w:val="99"/>
    <w:rsid w:val="0034510B"/>
    <w:rPr>
      <w:rFonts w:ascii="TimesET" w:hAnsi="TimesET" w:cs="TimesET"/>
      <w:color w:val="000000"/>
      <w:sz w:val="20"/>
      <w:szCs w:val="20"/>
    </w:rPr>
  </w:style>
  <w:style w:type="paragraph" w:customStyle="1" w:styleId="3">
    <w:name w:val="Прим.3"/>
    <w:basedOn w:val="2"/>
    <w:rsid w:val="005C5EDC"/>
    <w:pPr>
      <w:ind w:firstLine="283"/>
    </w:pPr>
  </w:style>
  <w:style w:type="paragraph" w:customStyle="1" w:styleId="2">
    <w:name w:val="Прим.2"/>
    <w:basedOn w:val="1"/>
    <w:next w:val="1"/>
    <w:uiPriority w:val="99"/>
    <w:rsid w:val="005C5EDC"/>
    <w:pPr>
      <w:ind w:left="454" w:hanging="454"/>
    </w:pPr>
  </w:style>
  <w:style w:type="paragraph" w:customStyle="1" w:styleId="1">
    <w:name w:val="Прим.1"/>
    <w:uiPriority w:val="99"/>
    <w:rsid w:val="005C5ED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8">
    <w:name w:val="Subtitle"/>
    <w:basedOn w:val="a5"/>
    <w:next w:val="a"/>
    <w:link w:val="a9"/>
    <w:uiPriority w:val="99"/>
    <w:qFormat/>
    <w:rsid w:val="005C5EDC"/>
    <w:pPr>
      <w:ind w:firstLine="0"/>
    </w:pPr>
    <w:rPr>
      <w:sz w:val="20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C5EDC"/>
    <w:rPr>
      <w:rFonts w:ascii="TimesET" w:hAnsi="TimesET" w:cs="TimesET"/>
      <w:b/>
      <w:bCs/>
      <w:spacing w:val="200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C5EDC"/>
    <w:pPr>
      <w:spacing w:before="0"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C5ED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C5EDC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067097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7097"/>
  </w:style>
  <w:style w:type="paragraph" w:styleId="af">
    <w:name w:val="footer"/>
    <w:basedOn w:val="a"/>
    <w:link w:val="af0"/>
    <w:uiPriority w:val="99"/>
    <w:semiHidden/>
    <w:unhideWhenUsed/>
    <w:rsid w:val="00067097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AD4E-EE44-49BB-AD09-81B834BA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2012-12-21T21:46:00Z</dcterms:created>
  <dcterms:modified xsi:type="dcterms:W3CDTF">2012-12-23T10:05:00Z</dcterms:modified>
</cp:coreProperties>
</file>