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AD" w:rsidRDefault="00AC65AD" w:rsidP="00AC65AD">
      <w:pPr>
        <w:pStyle w:val="a6"/>
        <w:spacing w:line="276" w:lineRule="auto"/>
        <w:ind w:firstLine="0"/>
        <w:rPr>
          <w:rFonts w:ascii="Times New Roman" w:hAnsi="Times New Roman" w:cs="Times New Roman"/>
          <w:color w:val="002060"/>
          <w:spacing w:val="0"/>
          <w:sz w:val="40"/>
          <w:szCs w:val="28"/>
        </w:rPr>
      </w:pPr>
      <w:r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t>Замечания к статье</w:t>
      </w:r>
      <w:r w:rsidR="00FD6B05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="00F9725C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"ЗАМЕЧАНИЯ К СТАТЬЕ"</w:instrText>
      </w:r>
      <w:r w:rsidR="00FD6B05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  <w:r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t xml:space="preserve"> </w:t>
      </w:r>
    </w:p>
    <w:p w:rsidR="00F9725C" w:rsidRPr="00AC65AD" w:rsidRDefault="00AC65AD" w:rsidP="00AC65AD">
      <w:pPr>
        <w:pStyle w:val="a6"/>
        <w:spacing w:line="276" w:lineRule="auto"/>
        <w:ind w:firstLine="0"/>
        <w:rPr>
          <w:rFonts w:ascii="Times New Roman" w:hAnsi="Times New Roman" w:cs="Times New Roman"/>
          <w:color w:val="002060"/>
          <w:spacing w:val="0"/>
          <w:sz w:val="40"/>
          <w:szCs w:val="28"/>
        </w:rPr>
      </w:pPr>
      <w:r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t>«Свами</w:t>
      </w:r>
      <w:r w:rsidR="002E1D50" w:rsidRPr="002E1D50">
        <w:rPr>
          <w:rStyle w:val="ab"/>
          <w:rFonts w:ascii="Times New Roman" w:hAnsi="Times New Roman" w:cs="Times New Roman"/>
          <w:color w:val="002060"/>
          <w:spacing w:val="0"/>
          <w:sz w:val="36"/>
          <w:szCs w:val="28"/>
        </w:rPr>
        <w:footnoteReference w:id="1"/>
      </w:r>
      <w:r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t xml:space="preserve"> из Альморы </w:t>
      </w:r>
      <w:r w:rsidR="00FD6B05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="00F9725C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"«СВАМИ</w:instrText>
      </w:r>
      <w:r w:rsidR="00F9725C" w:rsidRPr="00AC65AD">
        <w:rPr>
          <w:rFonts w:ascii="Times New Roman" w:hAnsi="Times New Roman" w:cs="Times New Roman"/>
          <w:b w:val="0"/>
          <w:bCs w:val="0"/>
          <w:color w:val="002060"/>
          <w:spacing w:val="0"/>
          <w:sz w:val="40"/>
          <w:szCs w:val="28"/>
        </w:rPr>
        <w:instrText>*</w:instrText>
      </w:r>
      <w:r w:rsidR="00F9725C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 xml:space="preserve"> ИЗ АЛЬМОРЫ "</w:instrText>
      </w:r>
      <w:r w:rsidR="00FD6B05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  <w:r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t>отвечает своим оппонентам»</w:t>
      </w:r>
      <w:r w:rsidR="00FD6B05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="00F9725C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"ОТВЕЧАЕТ СВОИМ ОППОНЕНТАМ»"</w:instrText>
      </w:r>
      <w:r w:rsidR="00FD6B05" w:rsidRPr="00AC65AD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</w:p>
    <w:p w:rsidR="00F9725C" w:rsidRPr="002C76AC" w:rsidRDefault="00F9725C" w:rsidP="002C76AC">
      <w:pPr>
        <w:pStyle w:val="a5"/>
        <w:spacing w:before="120" w:after="120" w:line="276" w:lineRule="auto"/>
        <w:ind w:left="567" w:right="61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2C76AC">
        <w:rPr>
          <w:rFonts w:asciiTheme="minorHAnsi" w:hAnsiTheme="minorHAnsi" w:cstheme="minorHAnsi"/>
          <w:color w:val="002060"/>
          <w:sz w:val="24"/>
          <w:szCs w:val="28"/>
        </w:rPr>
        <w:t>Альморский свами пишет: «В некоторых прежних выпусках журнала «The Theosophist» слово «лайя»</w:t>
      </w:r>
      <w:r w:rsidR="002E1D50">
        <w:rPr>
          <w:rStyle w:val="ab"/>
          <w:rFonts w:asciiTheme="minorHAnsi" w:hAnsiTheme="minorHAnsi" w:cstheme="minorHAnsi"/>
          <w:color w:val="002060"/>
          <w:sz w:val="24"/>
          <w:szCs w:val="28"/>
        </w:rPr>
        <w:footnoteReference w:id="2"/>
      </w:r>
      <w:r w:rsidRPr="002C76AC">
        <w:rPr>
          <w:rFonts w:asciiTheme="minorHAnsi" w:hAnsiTheme="minorHAnsi" w:cstheme="minorHAnsi"/>
          <w:color w:val="002060"/>
          <w:sz w:val="24"/>
          <w:szCs w:val="28"/>
        </w:rPr>
        <w:t>, было интерпретировано Вами как «слияние», но в этом номере Вы даете другое его значение».</w:t>
      </w:r>
    </w:p>
    <w:p w:rsidR="00F9725C" w:rsidRPr="00AC65AD" w:rsidRDefault="00F9725C" w:rsidP="00AC65AD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AC65AD">
        <w:rPr>
          <w:rFonts w:asciiTheme="minorHAnsi" w:hAnsiTheme="minorHAnsi" w:cstheme="minorHAnsi"/>
          <w:color w:val="002060"/>
          <w:sz w:val="28"/>
          <w:szCs w:val="28"/>
        </w:rPr>
        <w:t xml:space="preserve">Никакое «слияние» или поглощение не может произойти без </w:t>
      </w:r>
      <w:r w:rsidRPr="00AC65AD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растворения </w:t>
      </w:r>
      <w:r w:rsidRPr="00AC65AD">
        <w:rPr>
          <w:rFonts w:asciiTheme="minorHAnsi" w:hAnsiTheme="minorHAnsi" w:cstheme="minorHAnsi"/>
          <w:color w:val="002060"/>
          <w:sz w:val="28"/>
          <w:szCs w:val="28"/>
        </w:rPr>
        <w:t xml:space="preserve">и абсолютного уничтожения предыдущей формы. Кусок сахара, брошенный в чашку с жидкостью, должен растаять и потерять конфигурацию, прежде чем можно будет говорить о поглощении его этой жидкостью. Это химическая корреляция, подобная любой другой. Тем не менее, </w:t>
      </w:r>
      <w:r w:rsidRPr="00AC65AD">
        <w:rPr>
          <w:rFonts w:asciiTheme="minorHAnsi" w:hAnsiTheme="minorHAnsi" w:cstheme="minorHAnsi"/>
          <w:i/>
          <w:iCs/>
          <w:color w:val="002060"/>
          <w:sz w:val="28"/>
          <w:szCs w:val="28"/>
        </w:rPr>
        <w:t>неуничтожимая</w:t>
      </w:r>
      <w:r w:rsidRPr="00AC65AD">
        <w:rPr>
          <w:rFonts w:asciiTheme="minorHAnsi" w:hAnsiTheme="minorHAnsi" w:cstheme="minorHAnsi"/>
          <w:color w:val="002060"/>
          <w:sz w:val="28"/>
          <w:szCs w:val="28"/>
        </w:rPr>
        <w:t xml:space="preserve"> материя, как в случае с сахаром или любым другим химическим элементом, может быть снова возвращена к жизни и даже к своей прежней форме. Молекула, которую невозможно раздробить физическими средствами, с помощью универсального растворителя распадается на определенные составные элементы. Следовательно — по крайней мере, в данное время, она утратила свою структуру. Это просто словесная перепалка.</w:t>
      </w:r>
    </w:p>
    <w:p w:rsidR="00944E3E" w:rsidRPr="002C76AC" w:rsidRDefault="00F9725C" w:rsidP="002C76AC">
      <w:pPr>
        <w:pStyle w:val="a5"/>
        <w:spacing w:before="120" w:after="120" w:line="276" w:lineRule="auto"/>
        <w:ind w:left="567" w:right="617" w:firstLine="709"/>
        <w:rPr>
          <w:rFonts w:asciiTheme="minorHAnsi" w:hAnsiTheme="minorHAnsi" w:cstheme="minorHAnsi"/>
          <w:color w:val="002060"/>
          <w:sz w:val="24"/>
          <w:szCs w:val="28"/>
        </w:rPr>
      </w:pPr>
      <w:r w:rsidRPr="002C76AC">
        <w:rPr>
          <w:rFonts w:asciiTheme="minorHAnsi" w:hAnsiTheme="minorHAnsi" w:cstheme="minorHAnsi"/>
          <w:color w:val="002060"/>
          <w:sz w:val="24"/>
          <w:szCs w:val="28"/>
        </w:rPr>
        <w:t xml:space="preserve">«Странно, что наша фраза «нынешняя развитая форма» побудила Вас написать комментарий размером с колонку». 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>Несмотря на то, что эта фраза была прокомментирована Т. Субба Роу, отвечает Е.П.Блаватская.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>Еще более странно, что несколько наших сносок заставили почтенного Парамахансу разразиться плохо скрываемой бранью длиной в 15 колонок, три или четыре из которых приведены здесь. Даже эти извлечения дают представление обо всем послании.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«Но, возможно, номинальные йоги, не владеющие головой и сердцем, и которые не могут успокоить себя и войти в экстаз Нирвикальпы, не поймут нас, также как и те, кто путает Пракрити с Пурушей, или материю с духом».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lastRenderedPageBreak/>
        <w:t>Несомненно, наш уважаемый корреспондент не вкладывал в свои слова тот смысл, что при написании этого ответа</w:t>
      </w:r>
      <w:r w:rsidRPr="00F9725C">
        <w:rPr>
          <w:rFonts w:cstheme="minorHAnsi"/>
          <w:i/>
          <w:iCs/>
          <w:color w:val="002060"/>
          <w:sz w:val="28"/>
          <w:szCs w:val="28"/>
        </w:rPr>
        <w:t xml:space="preserve"> он </w:t>
      </w:r>
      <w:r w:rsidRPr="00F9725C">
        <w:rPr>
          <w:rFonts w:cstheme="minorHAnsi"/>
          <w:color w:val="002060"/>
          <w:sz w:val="28"/>
          <w:szCs w:val="28"/>
        </w:rPr>
        <w:t>«привел» себя в состояние Нирвикальпы; в противном случае мы воспользуемся определением, которое дал этому термину Монье Вильямс, и запомним, что это состояние «прекращения мышления»</w:t>
      </w:r>
      <w:r w:rsidRPr="00AC65AD">
        <w:rPr>
          <w:rStyle w:val="ab"/>
          <w:rFonts w:cstheme="minorHAnsi"/>
          <w:color w:val="002060"/>
          <w:sz w:val="28"/>
          <w:szCs w:val="28"/>
        </w:rPr>
        <w:footnoteReference w:id="3"/>
      </w:r>
      <w:r w:rsidRPr="00F9725C">
        <w:rPr>
          <w:rFonts w:cstheme="minorHAnsi"/>
          <w:color w:val="002060"/>
          <w:sz w:val="28"/>
          <w:szCs w:val="28"/>
        </w:rPr>
        <w:t>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 xml:space="preserve">На этот любезный выпад мы отвечаем, что никогда не путали Пракрити с Пурушей, как и Северный полюс с Южным. Подобно тому, как оба полюса принадлежат одной Земле, так дух и материя, или Пуруша и Пракрити, являются двумя концами, теряющимися в вечности непроявленной и в циклах проявленной материи. Но подобно некоторым известным западным метафизикам, наш оппонент, видимо, считает материю и энергию совершенно разными понятиями; в то время как эзотерическая доктрина признает только один субстрат всего видимого и невидимого — «Пурушу-Пракрити», 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наоборот</w:t>
      </w:r>
      <w:r w:rsidRPr="00F9725C">
        <w:rPr>
          <w:rFonts w:cstheme="minorHAnsi"/>
          <w:color w:val="002060"/>
          <w:sz w:val="28"/>
          <w:szCs w:val="28"/>
        </w:rPr>
        <w:t>. К тому же, мы можем напомнить милому свами, что необязательно быть йогом, чтобы стать хорошим оккультистом и что в Индии не так уж много йогов, разбирающихся в истинных оккультных науках.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«Итак, как мы теперь знаем, внутренний человек — это</w:t>
      </w:r>
      <w:r w:rsidRPr="00F9725C">
        <w:rPr>
          <w:rFonts w:cstheme="minorHAnsi"/>
          <w:i/>
          <w:iCs/>
          <w:color w:val="002060"/>
          <w:sz w:val="24"/>
          <w:szCs w:val="28"/>
        </w:rPr>
        <w:t xml:space="preserve"> двойник, то есть тайджаса</w:t>
      </w:r>
      <w:r w:rsidRPr="00F9725C">
        <w:rPr>
          <w:rFonts w:cstheme="minorHAnsi"/>
          <w:color w:val="002060"/>
          <w:sz w:val="24"/>
          <w:szCs w:val="28"/>
        </w:rPr>
        <w:t>; праджна является первичным, или первым телом, а аннамайя, или вишва, третьим».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 xml:space="preserve">В таком случае, наш уважаемый оппонент должен раскритиковать и поправить профессора Монье Вильямса и других санскритологов, которые считают </w:t>
      </w:r>
      <w:r w:rsidRPr="00F9725C">
        <w:rPr>
          <w:rFonts w:cstheme="minorHAnsi"/>
          <w:i/>
          <w:iCs/>
          <w:color w:val="002060"/>
          <w:sz w:val="28"/>
          <w:szCs w:val="28"/>
        </w:rPr>
        <w:t>анна-майю</w:t>
      </w:r>
      <w:r w:rsidRPr="00F9725C">
        <w:rPr>
          <w:rFonts w:cstheme="minorHAnsi"/>
          <w:color w:val="002060"/>
          <w:sz w:val="28"/>
          <w:szCs w:val="28"/>
        </w:rPr>
        <w:t xml:space="preserve"> «оболочкой, поддерживаемой пищей, то</w:t>
      </w:r>
      <w:r w:rsidRPr="00F9725C">
        <w:rPr>
          <w:rFonts w:cstheme="minorHAnsi"/>
          <w:i/>
          <w:iCs/>
          <w:color w:val="002060"/>
          <w:sz w:val="28"/>
          <w:szCs w:val="28"/>
        </w:rPr>
        <w:t xml:space="preserve"> </w:t>
      </w:r>
      <w:r w:rsidRPr="00F9725C">
        <w:rPr>
          <w:rFonts w:cstheme="minorHAnsi"/>
          <w:color w:val="002060"/>
          <w:sz w:val="28"/>
          <w:szCs w:val="28"/>
        </w:rPr>
        <w:t xml:space="preserve">есть материальной формой, или физическим телом», называя ее </w:t>
      </w:r>
      <w:r w:rsidRPr="00F9725C">
        <w:rPr>
          <w:rFonts w:cstheme="minorHAnsi"/>
          <w:i/>
          <w:iCs/>
          <w:color w:val="002060"/>
          <w:sz w:val="28"/>
          <w:szCs w:val="28"/>
        </w:rPr>
        <w:t>четвертой</w:t>
      </w:r>
      <w:r w:rsidRPr="00F9725C">
        <w:rPr>
          <w:rFonts w:cstheme="minorHAnsi"/>
          <w:color w:val="002060"/>
          <w:sz w:val="28"/>
          <w:szCs w:val="28"/>
        </w:rPr>
        <w:t>, в то время</w:t>
      </w:r>
      <w:r w:rsidRPr="00F9725C">
        <w:rPr>
          <w:rFonts w:cstheme="minorHAnsi"/>
          <w:i/>
          <w:iCs/>
          <w:color w:val="002060"/>
          <w:sz w:val="28"/>
          <w:szCs w:val="28"/>
        </w:rPr>
        <w:t xml:space="preserve"> </w:t>
      </w:r>
      <w:r w:rsidRPr="00F9725C">
        <w:rPr>
          <w:rFonts w:cstheme="minorHAnsi"/>
          <w:color w:val="002060"/>
          <w:sz w:val="28"/>
          <w:szCs w:val="28"/>
        </w:rPr>
        <w:t xml:space="preserve">как мы называем ее </w:t>
      </w:r>
      <w:r w:rsidRPr="00F9725C">
        <w:rPr>
          <w:rFonts w:cstheme="minorHAnsi"/>
          <w:i/>
          <w:iCs/>
          <w:color w:val="002060"/>
          <w:sz w:val="28"/>
          <w:szCs w:val="28"/>
        </w:rPr>
        <w:t>первой</w:t>
      </w:r>
      <w:r w:rsidRPr="00F9725C">
        <w:rPr>
          <w:rFonts w:cstheme="minorHAnsi"/>
          <w:color w:val="002060"/>
          <w:sz w:val="28"/>
          <w:szCs w:val="28"/>
        </w:rPr>
        <w:t xml:space="preserve"> оболочкой, или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кошей</w:t>
      </w:r>
      <w:r w:rsidRPr="00AC65AD">
        <w:rPr>
          <w:rStyle w:val="ab"/>
          <w:rFonts w:cstheme="minorHAnsi"/>
          <w:i/>
          <w:iCs/>
          <w:color w:val="002060"/>
          <w:sz w:val="28"/>
          <w:szCs w:val="28"/>
        </w:rPr>
        <w:footnoteReference w:id="4"/>
      </w:r>
      <w:r w:rsidRPr="00F9725C">
        <w:rPr>
          <w:rFonts w:cstheme="minorHAnsi"/>
          <w:color w:val="002060"/>
          <w:sz w:val="28"/>
          <w:szCs w:val="28"/>
        </w:rPr>
        <w:t>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 xml:space="preserve">«К этой третьей оболочке мы применим термин </w:t>
      </w:r>
      <w:r w:rsidRPr="00F9725C">
        <w:rPr>
          <w:rFonts w:cstheme="minorHAnsi"/>
          <w:i/>
          <w:iCs/>
          <w:color w:val="002060"/>
          <w:sz w:val="24"/>
          <w:szCs w:val="28"/>
        </w:rPr>
        <w:t>тройник</w:t>
      </w:r>
      <w:r w:rsidRPr="00F9725C">
        <w:rPr>
          <w:rFonts w:cstheme="minorHAnsi"/>
          <w:color w:val="002060"/>
          <w:sz w:val="24"/>
          <w:szCs w:val="28"/>
        </w:rPr>
        <w:t xml:space="preserve">, что вполне оправдано, как и Ваше определение </w:t>
      </w:r>
      <w:r w:rsidRPr="00F9725C">
        <w:rPr>
          <w:rFonts w:cstheme="minorHAnsi"/>
          <w:i/>
          <w:iCs/>
          <w:color w:val="002060"/>
          <w:sz w:val="24"/>
          <w:szCs w:val="28"/>
        </w:rPr>
        <w:t>двойник</w:t>
      </w:r>
      <w:r w:rsidRPr="00F9725C">
        <w:rPr>
          <w:rFonts w:cstheme="minorHAnsi"/>
          <w:color w:val="002060"/>
          <w:sz w:val="24"/>
          <w:szCs w:val="28"/>
        </w:rPr>
        <w:t xml:space="preserve"> по отношению к тайджаса — и мы не видим большого вреда в том, чтобы физическое тело считать третьим; но любители абсурда нас не поймут».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>Предоставляем нашим читателям возможность ре</w:t>
      </w:r>
      <w:r w:rsidRPr="00F9725C">
        <w:rPr>
          <w:rFonts w:cstheme="minorHAnsi"/>
          <w:color w:val="002060"/>
          <w:sz w:val="28"/>
          <w:szCs w:val="28"/>
        </w:rPr>
        <w:softHyphen/>
        <w:t xml:space="preserve">шать, что </w:t>
      </w:r>
      <w:r w:rsidRPr="00F9725C">
        <w:rPr>
          <w:rFonts w:cstheme="minorHAnsi"/>
          <w:i/>
          <w:iCs/>
          <w:color w:val="002060"/>
          <w:sz w:val="28"/>
          <w:szCs w:val="28"/>
        </w:rPr>
        <w:t xml:space="preserve">абсурднее </w:t>
      </w:r>
      <w:r w:rsidRPr="00F9725C">
        <w:rPr>
          <w:rFonts w:cstheme="minorHAnsi"/>
          <w:color w:val="002060"/>
          <w:sz w:val="28"/>
          <w:szCs w:val="28"/>
        </w:rPr>
        <w:t xml:space="preserve"> — считать наше физическое тело </w:t>
      </w:r>
      <w:r w:rsidRPr="00F9725C">
        <w:rPr>
          <w:rFonts w:cstheme="minorHAnsi"/>
          <w:i/>
          <w:iCs/>
          <w:color w:val="002060"/>
          <w:sz w:val="28"/>
          <w:szCs w:val="28"/>
        </w:rPr>
        <w:t>первым</w:t>
      </w:r>
      <w:r w:rsidRPr="00F9725C">
        <w:rPr>
          <w:rFonts w:cstheme="minorHAnsi"/>
          <w:color w:val="002060"/>
          <w:sz w:val="28"/>
          <w:szCs w:val="28"/>
        </w:rPr>
        <w:t xml:space="preserve"> или называть его, как это делает </w:t>
      </w:r>
      <w:r w:rsidRPr="00F9725C">
        <w:rPr>
          <w:rFonts w:cstheme="minorHAnsi"/>
          <w:color w:val="002060"/>
          <w:sz w:val="28"/>
          <w:szCs w:val="28"/>
        </w:rPr>
        <w:lastRenderedPageBreak/>
        <w:t xml:space="preserve">альморский свами, — </w:t>
      </w:r>
      <w:r w:rsidRPr="00F9725C">
        <w:rPr>
          <w:rFonts w:cstheme="minorHAnsi"/>
          <w:i/>
          <w:iCs/>
          <w:color w:val="002060"/>
          <w:sz w:val="28"/>
          <w:szCs w:val="28"/>
        </w:rPr>
        <w:t>тройником</w:t>
      </w:r>
      <w:r w:rsidRPr="00F9725C">
        <w:rPr>
          <w:rFonts w:cstheme="minorHAnsi"/>
          <w:color w:val="002060"/>
          <w:sz w:val="28"/>
          <w:szCs w:val="28"/>
        </w:rPr>
        <w:t>, или третьим; хотя, разумеется, «вреда» нет ни в том, ни в другом случае.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«...потому что выйдет наружу их глупость. Просим прощения за такую откровенность».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 xml:space="preserve">Мы охотно прощаем это невежливое замечание, выданное за «откровенность». Просим нашего уважаемого корреспондента запомнить, что откровенность 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грубость</w:t>
      </w:r>
      <w:r w:rsidRPr="00F9725C">
        <w:rPr>
          <w:rFonts w:cstheme="minorHAnsi"/>
          <w:color w:val="002060"/>
          <w:sz w:val="28"/>
          <w:szCs w:val="28"/>
        </w:rPr>
        <w:t xml:space="preserve"> разные вещи.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 xml:space="preserve">«Как Вы, практический теософ, могли так небрежно </w:t>
      </w:r>
      <w:r w:rsidRPr="00F9725C">
        <w:rPr>
          <w:rFonts w:cstheme="minorHAnsi"/>
          <w:i/>
          <w:iCs/>
          <w:color w:val="002060"/>
          <w:sz w:val="24"/>
          <w:szCs w:val="28"/>
        </w:rPr>
        <w:t>заявить</w:t>
      </w:r>
      <w:r w:rsidRPr="00F9725C">
        <w:rPr>
          <w:rFonts w:cstheme="minorHAnsi"/>
          <w:color w:val="002060"/>
          <w:sz w:val="24"/>
          <w:szCs w:val="28"/>
        </w:rPr>
        <w:t xml:space="preserve">, что внутреннему человеку может быть нанесена смертельная рана и т.д., когда в действительности жертвой становится внешнее тело. Вы бесцеремонно уклонились от ответа на наш вопрос, сказав, что речь не идет о том, убил ли </w:t>
      </w:r>
      <w:r w:rsidRPr="00F9725C">
        <w:rPr>
          <w:rFonts w:cstheme="minorHAnsi"/>
          <w:i/>
          <w:iCs/>
          <w:color w:val="002060"/>
          <w:sz w:val="24"/>
          <w:szCs w:val="28"/>
        </w:rPr>
        <w:t>двойник</w:t>
      </w:r>
      <w:r w:rsidRPr="00F9725C">
        <w:rPr>
          <w:rFonts w:cstheme="minorHAnsi"/>
          <w:color w:val="002060"/>
          <w:sz w:val="24"/>
          <w:szCs w:val="28"/>
        </w:rPr>
        <w:t xml:space="preserve"> другого двойника или тройника</w:t>
      </w:r>
      <w:r w:rsidR="002E1D50">
        <w:rPr>
          <w:rStyle w:val="ab"/>
          <w:rFonts w:cstheme="minorHAnsi"/>
          <w:color w:val="002060"/>
          <w:sz w:val="24"/>
          <w:szCs w:val="28"/>
        </w:rPr>
        <w:footnoteReference w:id="5"/>
      </w:r>
      <w:r w:rsidRPr="00F9725C">
        <w:rPr>
          <w:rFonts w:cstheme="minorHAnsi"/>
          <w:color w:val="002060"/>
          <w:sz w:val="24"/>
          <w:szCs w:val="28"/>
        </w:rPr>
        <w:t>. Теперь мы убедительно просим Вас развеять наши сомнения научным объяснением этого факта».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 xml:space="preserve">Именно потому, что мы утверждаем, что немного знакомы с «практическим» оккультизмом в дополнение к тому, что являемся теософами, мы отвечаем без малейшего «увиливания от вопроса», что смертельная рана может быть нанесена «не только </w:t>
      </w:r>
      <w:r w:rsidRPr="00F9725C">
        <w:rPr>
          <w:rFonts w:cstheme="minorHAnsi"/>
          <w:i/>
          <w:iCs/>
          <w:color w:val="002060"/>
          <w:sz w:val="28"/>
          <w:szCs w:val="28"/>
        </w:rPr>
        <w:t>самому</w:t>
      </w:r>
      <w:r w:rsidRPr="00F9725C">
        <w:rPr>
          <w:rFonts w:cstheme="minorHAnsi"/>
          <w:color w:val="002060"/>
          <w:sz w:val="28"/>
          <w:szCs w:val="28"/>
        </w:rPr>
        <w:t xml:space="preserve"> внутреннему телу, но и с его помощью» другому внутреннему человеку. Это основы эзотерического месмеризма. Ранение осуществляется не реальным кинжалом или кулаком из крови, плоти и костей, а всего лишь </w:t>
      </w:r>
      <w:r w:rsidRPr="00F9725C">
        <w:rPr>
          <w:rFonts w:cstheme="minorHAnsi"/>
          <w:i/>
          <w:iCs/>
          <w:color w:val="002060"/>
          <w:sz w:val="28"/>
          <w:szCs w:val="28"/>
        </w:rPr>
        <w:t>посредством</w:t>
      </w:r>
      <w:r w:rsidRPr="00F9725C">
        <w:rPr>
          <w:rFonts w:cstheme="minorHAnsi"/>
          <w:color w:val="002060"/>
          <w:sz w:val="28"/>
          <w:szCs w:val="28"/>
        </w:rPr>
        <w:t xml:space="preserve"> </w:t>
      </w:r>
      <w:r w:rsidRPr="00F9725C">
        <w:rPr>
          <w:rFonts w:cstheme="minorHAnsi"/>
          <w:b/>
          <w:bCs/>
          <w:color w:val="002060"/>
          <w:sz w:val="28"/>
          <w:szCs w:val="28"/>
        </w:rPr>
        <w:t>воли</w:t>
      </w:r>
      <w:r w:rsidRPr="00F9725C">
        <w:rPr>
          <w:rFonts w:cstheme="minorHAnsi"/>
          <w:color w:val="002060"/>
          <w:sz w:val="28"/>
          <w:szCs w:val="28"/>
        </w:rPr>
        <w:t xml:space="preserve">. Именно сильная воля «Госпожи» руководила астральным, или внутренним телом, </w:t>
      </w:r>
      <w:r w:rsidRPr="00F9725C">
        <w:rPr>
          <w:rFonts w:cstheme="minorHAnsi"/>
          <w:i/>
          <w:iCs/>
          <w:color w:val="002060"/>
          <w:sz w:val="28"/>
          <w:szCs w:val="28"/>
        </w:rPr>
        <w:t>майяви-рупой</w:t>
      </w:r>
      <w:r w:rsidRPr="00F9725C">
        <w:rPr>
          <w:rFonts w:cstheme="minorHAnsi"/>
          <w:color w:val="002060"/>
          <w:sz w:val="28"/>
          <w:szCs w:val="28"/>
        </w:rPr>
        <w:t xml:space="preserve"> Фроси. Пассивно послушный «двойник» последней, пристально разглядывая пространство и материальные препятствия, напал на «след» настоящих убийц и нашел их. И опять же, это </w:t>
      </w:r>
      <w:r w:rsidRPr="00F9725C">
        <w:rPr>
          <w:rFonts w:cstheme="minorHAnsi"/>
          <w:b/>
          <w:bCs/>
          <w:color w:val="002060"/>
          <w:sz w:val="28"/>
          <w:szCs w:val="28"/>
        </w:rPr>
        <w:t>воля</w:t>
      </w:r>
      <w:r w:rsidRPr="00F9725C">
        <w:rPr>
          <w:rFonts w:cstheme="minorHAnsi"/>
          <w:color w:val="002060"/>
          <w:sz w:val="28"/>
          <w:szCs w:val="28"/>
        </w:rPr>
        <w:t xml:space="preserve">, оформленная неотступной мыслью мстителя, нанесла невидимые раны, которые хотя и не были способны убить внутреннего человека, все же вследствие реакции внутреннего </w:t>
      </w:r>
      <w:r w:rsidRPr="00F9725C">
        <w:rPr>
          <w:rFonts w:cstheme="minorHAnsi"/>
          <w:i/>
          <w:iCs/>
          <w:color w:val="002060"/>
          <w:sz w:val="28"/>
          <w:szCs w:val="28"/>
        </w:rPr>
        <w:t>физического</w:t>
      </w:r>
      <w:r w:rsidRPr="00F9725C">
        <w:rPr>
          <w:rFonts w:cstheme="minorHAnsi"/>
          <w:color w:val="002060"/>
          <w:sz w:val="28"/>
          <w:szCs w:val="28"/>
        </w:rPr>
        <w:t xml:space="preserve"> тела оказались смертельными для последнего. Если флюид гипнотизера может вылечить, он может также и убить. 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lastRenderedPageBreak/>
        <w:t xml:space="preserve">Итак, мы «объяснили этот факт настолько научно», насколько позволяет наука, которая обычно не верит в такие месмерические феномены и отрицает их. Для тех, кто верит в месмеризм и кое-что о нем знает, этого объяснения будет достаточно. Что касается отрицателей, то любые доводы покажутся им такими же несуразными, как и любой другой психологический постулат, типа утверждения йогов о блаженстве </w:t>
      </w:r>
      <w:r w:rsidRPr="00F9725C">
        <w:rPr>
          <w:rFonts w:cstheme="minorHAnsi"/>
          <w:i/>
          <w:iCs/>
          <w:color w:val="002060"/>
          <w:sz w:val="28"/>
          <w:szCs w:val="28"/>
        </w:rPr>
        <w:t>самадхи</w:t>
      </w:r>
      <w:r w:rsidRPr="00F9725C">
        <w:rPr>
          <w:rFonts w:cstheme="minorHAnsi"/>
          <w:color w:val="002060"/>
          <w:sz w:val="28"/>
          <w:szCs w:val="28"/>
        </w:rPr>
        <w:t xml:space="preserve"> и других состояниях.</w:t>
      </w:r>
    </w:p>
    <w:p w:rsidR="00F9725C" w:rsidRPr="00F9725C" w:rsidRDefault="00F9725C" w:rsidP="002C76AC">
      <w:pPr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2C76AC">
        <w:rPr>
          <w:rFonts w:cstheme="minorHAnsi"/>
          <w:color w:val="002060"/>
          <w:sz w:val="24"/>
          <w:szCs w:val="28"/>
        </w:rPr>
        <w:t xml:space="preserve">«Дух и материя — одно и то же?.. Если Пракрити не то же самое, что дух, тогда как она может быть вечной, поскольку две вечности не могут существовать одновременно, а вера в две вечности противоречит основным положениям философии адвайты... У материи есть свойства... у духа их нет. Материя мертва (джад), дух </w:t>
      </w:r>
      <w:r w:rsidRPr="00F9725C">
        <w:rPr>
          <w:rFonts w:cstheme="minorHAnsi"/>
          <w:color w:val="002060"/>
          <w:sz w:val="24"/>
          <w:szCs w:val="28"/>
        </w:rPr>
        <w:t>жив (чайтанья); материя временна и подвержена изменениям, а дух вечен; материя раздроблена, дух един».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>Этот вопрос задаем и мы и, — зная о неуничтожимости материи, как и духа, точнее,</w:t>
      </w:r>
      <w:r w:rsidRPr="00F9725C">
        <w:rPr>
          <w:rFonts w:cstheme="minorHAnsi"/>
          <w:i/>
          <w:iCs/>
          <w:color w:val="002060"/>
          <w:sz w:val="28"/>
          <w:szCs w:val="28"/>
        </w:rPr>
        <w:t xml:space="preserve"> энергии</w:t>
      </w:r>
      <w:r w:rsidRPr="00F9725C">
        <w:rPr>
          <w:rFonts w:cstheme="minorHAnsi"/>
          <w:color w:val="002060"/>
          <w:sz w:val="28"/>
          <w:szCs w:val="28"/>
        </w:rPr>
        <w:t>, — от</w:t>
      </w:r>
      <w:r w:rsidRPr="00F9725C">
        <w:rPr>
          <w:rFonts w:cstheme="minorHAnsi"/>
          <w:color w:val="002060"/>
          <w:sz w:val="28"/>
          <w:szCs w:val="28"/>
        </w:rPr>
        <w:softHyphen/>
        <w:t xml:space="preserve">вечаем вместе со всеми посвященными адвайтистами, что материя и дух — </w:t>
      </w:r>
      <w:r w:rsidRPr="00F9725C">
        <w:rPr>
          <w:rFonts w:cstheme="minorHAnsi"/>
          <w:b/>
          <w:bCs/>
          <w:color w:val="002060"/>
          <w:sz w:val="28"/>
          <w:szCs w:val="28"/>
        </w:rPr>
        <w:t>единое целое</w:t>
      </w:r>
      <w:r w:rsidRPr="00F9725C">
        <w:rPr>
          <w:rFonts w:cstheme="minorHAnsi"/>
          <w:color w:val="002060"/>
          <w:sz w:val="28"/>
          <w:szCs w:val="28"/>
        </w:rPr>
        <w:t xml:space="preserve">. Когда мы подразумеваем космическую неуничтожимую материю, альморский свами говорит об </w:t>
      </w:r>
      <w:r w:rsidRPr="00F9725C">
        <w:rPr>
          <w:rFonts w:cstheme="minorHAnsi"/>
          <w:i/>
          <w:iCs/>
          <w:color w:val="002060"/>
          <w:sz w:val="28"/>
          <w:szCs w:val="28"/>
        </w:rPr>
        <w:t>объективной</w:t>
      </w:r>
      <w:r w:rsidRPr="00F9725C">
        <w:rPr>
          <w:rFonts w:cstheme="minorHAnsi"/>
          <w:color w:val="002060"/>
          <w:sz w:val="28"/>
          <w:szCs w:val="28"/>
        </w:rPr>
        <w:t xml:space="preserve"> 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дифференцированной</w:t>
      </w:r>
      <w:r w:rsidRPr="00F9725C">
        <w:rPr>
          <w:rFonts w:cstheme="minorHAnsi"/>
          <w:color w:val="002060"/>
          <w:sz w:val="28"/>
          <w:szCs w:val="28"/>
        </w:rPr>
        <w:t xml:space="preserve"> материи.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0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«Почему Вы не называете духом кусок древесины или камень?»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>Потому что их не принято так называть. Тем не менее, мы утверждаем, что в куске древесины или камня содержится столько же духа, или жизни в латентном состоянии, сколько в недельном человеческом эмбрионе.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«Если материя — это только проявление духа, почему ее обозначают неправильным термином “материя”, вместо того, чтобы называть своим собственным именем “дух”?»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 xml:space="preserve">По той же причине, почему мы «неправильно» именуем стул </w:t>
      </w:r>
      <w:r w:rsidRPr="00F9725C">
        <w:rPr>
          <w:rFonts w:cstheme="minorHAnsi"/>
          <w:i/>
          <w:iCs/>
          <w:color w:val="002060"/>
          <w:sz w:val="28"/>
          <w:szCs w:val="28"/>
        </w:rPr>
        <w:t>стулом</w:t>
      </w:r>
      <w:r w:rsidRPr="00F9725C">
        <w:rPr>
          <w:rFonts w:cstheme="minorHAnsi"/>
          <w:color w:val="002060"/>
          <w:sz w:val="28"/>
          <w:szCs w:val="28"/>
        </w:rPr>
        <w:t>, вместо того, чтобы назвать его «дубом» или другим деревом, из которого он сделан.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«Похоже, что уважаемый редактор журнала “The Theosophist” придерживается доктрины мадхьямики, то есть буддистов среднего класса...»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 xml:space="preserve">«Уважаемый редактор» следует только доктринам эзотерического буддизма, которые почти идентичны таковым эзотерических адвайтистов — </w:t>
      </w:r>
      <w:r w:rsidRPr="00F9725C">
        <w:rPr>
          <w:rFonts w:cstheme="minorHAnsi"/>
          <w:i/>
          <w:iCs/>
          <w:color w:val="002060"/>
          <w:sz w:val="28"/>
          <w:szCs w:val="28"/>
        </w:rPr>
        <w:t>истинных</w:t>
      </w:r>
      <w:r w:rsidRPr="00F9725C">
        <w:rPr>
          <w:rFonts w:cstheme="minorHAnsi"/>
          <w:color w:val="002060"/>
          <w:sz w:val="28"/>
          <w:szCs w:val="28"/>
        </w:rPr>
        <w:t xml:space="preserve"> последователей Шанкарачарьи.</w:t>
      </w:r>
    </w:p>
    <w:p w:rsidR="00F9725C" w:rsidRPr="00F9725C" w:rsidRDefault="00F9725C" w:rsidP="002C76AC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lastRenderedPageBreak/>
        <w:t>«Будды верят в существование только чистой нирваны. Нирвана — это трансцендентное состояние. Это бесконечность. Она не поддается воздействию... Наряду с нирваной карма, или активность, тоже вечна».</w:t>
      </w:r>
    </w:p>
    <w:p w:rsidR="00F9725C" w:rsidRPr="00F9725C" w:rsidRDefault="00F9725C" w:rsidP="00AC65AD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AC65AD">
        <w:rPr>
          <w:rFonts w:cstheme="minorHAnsi"/>
          <w:color w:val="002060"/>
          <w:sz w:val="28"/>
          <w:szCs w:val="28"/>
        </w:rPr>
        <w:t xml:space="preserve">А если «активность </w:t>
      </w:r>
      <w:r w:rsidRPr="00AC65AD">
        <w:rPr>
          <w:rFonts w:cstheme="minorHAnsi"/>
          <w:i/>
          <w:iCs/>
          <w:color w:val="002060"/>
          <w:sz w:val="28"/>
          <w:szCs w:val="28"/>
        </w:rPr>
        <w:t>тоже вечна</w:t>
      </w:r>
      <w:r w:rsidRPr="00AC65AD">
        <w:rPr>
          <w:rFonts w:cstheme="minorHAnsi"/>
          <w:color w:val="002060"/>
          <w:sz w:val="28"/>
          <w:szCs w:val="28"/>
        </w:rPr>
        <w:t>», как тогда наш философствующий антагонист берется утверждать,</w:t>
      </w:r>
      <w:r w:rsidR="00AC65AD" w:rsidRPr="00AC65AD">
        <w:rPr>
          <w:rFonts w:cstheme="minorHAnsi"/>
          <w:color w:val="002060"/>
          <w:sz w:val="28"/>
          <w:szCs w:val="28"/>
        </w:rPr>
        <w:t xml:space="preserve"> </w:t>
      </w:r>
      <w:r w:rsidRPr="00F9725C">
        <w:rPr>
          <w:rFonts w:cstheme="minorHAnsi"/>
          <w:color w:val="002060"/>
          <w:sz w:val="28"/>
          <w:szCs w:val="28"/>
        </w:rPr>
        <w:t xml:space="preserve">что материя не является таковой? Может ли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активность</w:t>
      </w:r>
      <w:r w:rsidRPr="00F9725C">
        <w:rPr>
          <w:rFonts w:cstheme="minorHAnsi"/>
          <w:color w:val="002060"/>
          <w:sz w:val="28"/>
          <w:szCs w:val="28"/>
        </w:rPr>
        <w:t xml:space="preserve"> (в обычном смысле этого слова), будь то физическая или умственная, проявляться или существовать без или вне </w:t>
      </w:r>
      <w:r w:rsidRPr="00F9725C">
        <w:rPr>
          <w:rFonts w:cstheme="minorHAnsi"/>
          <w:i/>
          <w:iCs/>
          <w:color w:val="002060"/>
          <w:sz w:val="28"/>
          <w:szCs w:val="28"/>
        </w:rPr>
        <w:t>материи</w:t>
      </w:r>
      <w:r w:rsidRPr="00F9725C">
        <w:rPr>
          <w:rFonts w:cstheme="minorHAnsi"/>
          <w:color w:val="002060"/>
          <w:sz w:val="28"/>
          <w:szCs w:val="28"/>
        </w:rPr>
        <w:t xml:space="preserve">, или, выражаясь ещё проще, — вне любого из семи состояний? Разве он не противоречит сам себе? «Активность тоже вечна». Тогда </w:t>
      </w:r>
      <w:r w:rsidRPr="00F9725C">
        <w:rPr>
          <w:rFonts w:cstheme="minorHAnsi"/>
          <w:i/>
          <w:iCs/>
          <w:color w:val="002060"/>
          <w:sz w:val="28"/>
          <w:szCs w:val="28"/>
        </w:rPr>
        <w:t xml:space="preserve">получаются две </w:t>
      </w:r>
      <w:r w:rsidRPr="00F9725C">
        <w:rPr>
          <w:rFonts w:cstheme="minorHAnsi"/>
          <w:color w:val="002060"/>
          <w:sz w:val="28"/>
          <w:szCs w:val="28"/>
        </w:rPr>
        <w:t>вечности. Каким образом? А ведь он только что сказал, что «две вечности не могут существовать одновременно».</w:t>
      </w:r>
    </w:p>
    <w:p w:rsidR="00F9725C" w:rsidRPr="00F9725C" w:rsidRDefault="00F9725C" w:rsidP="00C94F87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«Поддержанная невежеством, активность порождает 5 элементов и развивает бездуховность... Добродетель и размышления разрушают силу невежества. Так, активность ослабевает, и нирвана почти достигнута».</w:t>
      </w:r>
    </w:p>
    <w:p w:rsidR="00F9725C" w:rsidRPr="00F9725C" w:rsidRDefault="00F9725C" w:rsidP="00AC65AD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9725C">
        <w:rPr>
          <w:rFonts w:cstheme="minorHAnsi"/>
          <w:color w:val="002060"/>
          <w:sz w:val="28"/>
          <w:szCs w:val="28"/>
        </w:rPr>
        <w:t xml:space="preserve">Осмеливаемся обратить внимание нашего корреспондента, что он снова противоречит себе. Или «буддам»? Всего лишь несколькими строчками выше он заявлял, что «активность... вечна», а теперь сделал её «бессильной» — другими словами, убил и уничтожил </w:t>
      </w:r>
      <w:r w:rsidRPr="00F9725C">
        <w:rPr>
          <w:rFonts w:cstheme="minorHAnsi"/>
          <w:i/>
          <w:iCs/>
          <w:color w:val="002060"/>
          <w:sz w:val="28"/>
          <w:szCs w:val="28"/>
        </w:rPr>
        <w:t>то</w:t>
      </w:r>
      <w:r w:rsidRPr="00F9725C">
        <w:rPr>
          <w:rFonts w:cstheme="minorHAnsi"/>
          <w:color w:val="002060"/>
          <w:sz w:val="28"/>
          <w:szCs w:val="28"/>
        </w:rPr>
        <w:t xml:space="preserve">, </w:t>
      </w:r>
      <w:r w:rsidRPr="00F9725C">
        <w:rPr>
          <w:rFonts w:cstheme="minorHAnsi"/>
          <w:i/>
          <w:iCs/>
          <w:color w:val="002060"/>
          <w:sz w:val="28"/>
          <w:szCs w:val="28"/>
        </w:rPr>
        <w:t>что вечно!</w:t>
      </w:r>
      <w:r w:rsidRPr="00F9725C">
        <w:rPr>
          <w:rFonts w:cstheme="minorHAnsi"/>
          <w:color w:val="002060"/>
          <w:sz w:val="28"/>
          <w:szCs w:val="28"/>
        </w:rPr>
        <w:t xml:space="preserve"> </w:t>
      </w:r>
    </w:p>
    <w:p w:rsidR="00F9725C" w:rsidRPr="00F9725C" w:rsidRDefault="00F9725C" w:rsidP="00C94F87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 xml:space="preserve">«Согласно </w:t>
      </w:r>
      <w:r w:rsidRPr="00F9725C">
        <w:rPr>
          <w:rFonts w:cstheme="minorHAnsi"/>
          <w:i/>
          <w:iCs/>
          <w:color w:val="002060"/>
          <w:sz w:val="24"/>
          <w:szCs w:val="28"/>
        </w:rPr>
        <w:t>Упанишадам</w:t>
      </w:r>
      <w:r w:rsidRPr="00F9725C">
        <w:rPr>
          <w:rFonts w:cstheme="minorHAnsi"/>
          <w:color w:val="002060"/>
          <w:sz w:val="24"/>
          <w:szCs w:val="28"/>
        </w:rPr>
        <w:t xml:space="preserve">, Пуруша является Шваям-Пракашей, то есть самопроявляющейся; следовательно, в своих манифестациях она не может зависеть только от </w:t>
      </w:r>
      <w:r w:rsidRPr="00F9725C">
        <w:rPr>
          <w:rFonts w:cstheme="minorHAnsi"/>
          <w:i/>
          <w:iCs/>
          <w:color w:val="002060"/>
          <w:sz w:val="24"/>
          <w:szCs w:val="28"/>
        </w:rPr>
        <w:t>Пракрити</w:t>
      </w:r>
      <w:r w:rsidRPr="00F9725C">
        <w:rPr>
          <w:rFonts w:cstheme="minorHAnsi"/>
          <w:color w:val="002060"/>
          <w:sz w:val="24"/>
          <w:szCs w:val="28"/>
        </w:rPr>
        <w:t xml:space="preserve">. Ни один </w:t>
      </w:r>
      <w:r w:rsidRPr="00F9725C">
        <w:rPr>
          <w:rFonts w:cstheme="minorHAnsi"/>
          <w:i/>
          <w:iCs/>
          <w:color w:val="002060"/>
          <w:sz w:val="24"/>
          <w:szCs w:val="28"/>
        </w:rPr>
        <w:t>адвайтист</w:t>
      </w:r>
      <w:r w:rsidRPr="00F9725C">
        <w:rPr>
          <w:rFonts w:cstheme="minorHAnsi"/>
          <w:color w:val="002060"/>
          <w:sz w:val="24"/>
          <w:szCs w:val="28"/>
        </w:rPr>
        <w:t xml:space="preserve"> не отождествляет Брахму с Пракрити, или </w:t>
      </w:r>
      <w:r w:rsidRPr="00F9725C">
        <w:rPr>
          <w:rFonts w:cstheme="minorHAnsi"/>
          <w:i/>
          <w:iCs/>
          <w:color w:val="002060"/>
          <w:sz w:val="24"/>
          <w:szCs w:val="28"/>
        </w:rPr>
        <w:t>гуной</w:t>
      </w:r>
      <w:r w:rsidRPr="00F9725C">
        <w:rPr>
          <w:rFonts w:cstheme="minorHAnsi"/>
          <w:color w:val="002060"/>
          <w:sz w:val="24"/>
          <w:szCs w:val="28"/>
        </w:rPr>
        <w:t xml:space="preserve">, то есть двойственностью. Их Брахма — это Пуруша за пределами Пракрити, или, другими словами, Акшара. Дух в непроявленном состоянии никогда не называется </w:t>
      </w:r>
      <w:r w:rsidRPr="00F9725C">
        <w:rPr>
          <w:rFonts w:cstheme="minorHAnsi"/>
          <w:i/>
          <w:iCs/>
          <w:color w:val="002060"/>
          <w:sz w:val="24"/>
          <w:szCs w:val="28"/>
        </w:rPr>
        <w:t>Маха-Ишварой</w:t>
      </w:r>
      <w:r w:rsidRPr="00F9725C">
        <w:rPr>
          <w:rFonts w:cstheme="minorHAnsi"/>
          <w:color w:val="002060"/>
          <w:sz w:val="24"/>
          <w:szCs w:val="28"/>
        </w:rPr>
        <w:t xml:space="preserve">. Пожалуйста, прочтите нижепроцитированный стих, в котором четко говорится, что Маха-Ишвара — это дух вне </w:t>
      </w:r>
      <w:r w:rsidRPr="00F9725C">
        <w:rPr>
          <w:rFonts w:cstheme="minorHAnsi"/>
          <w:i/>
          <w:iCs/>
          <w:color w:val="002060"/>
          <w:sz w:val="24"/>
          <w:szCs w:val="28"/>
        </w:rPr>
        <w:t>Пракрити</w:t>
      </w:r>
      <w:r w:rsidRPr="00F9725C">
        <w:rPr>
          <w:rFonts w:cstheme="minorHAnsi"/>
          <w:color w:val="002060"/>
          <w:sz w:val="24"/>
          <w:szCs w:val="28"/>
        </w:rPr>
        <w:t>, когда последняя стала однородной».</w:t>
      </w:r>
    </w:p>
    <w:p w:rsidR="00F9725C" w:rsidRPr="00F9725C" w:rsidRDefault="00F9725C" w:rsidP="00AC65AD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AC65AD">
        <w:rPr>
          <w:rFonts w:cstheme="minorHAnsi"/>
          <w:color w:val="002060"/>
          <w:sz w:val="28"/>
          <w:szCs w:val="28"/>
        </w:rPr>
        <w:t xml:space="preserve">Мы просим объяснить нам скрытый смысл этого поистине непонятного предложения. «Непроявленный дух никогда не называется </w:t>
      </w:r>
      <w:r w:rsidRPr="00AC65AD">
        <w:rPr>
          <w:rFonts w:cstheme="minorHAnsi"/>
          <w:i/>
          <w:iCs/>
          <w:color w:val="002060"/>
          <w:sz w:val="28"/>
          <w:szCs w:val="28"/>
        </w:rPr>
        <w:t>Маха-Ишварой</w:t>
      </w:r>
      <w:r w:rsidRPr="00AC65AD">
        <w:rPr>
          <w:rFonts w:cstheme="minorHAnsi"/>
          <w:color w:val="002060"/>
          <w:sz w:val="28"/>
          <w:szCs w:val="28"/>
        </w:rPr>
        <w:t xml:space="preserve"> (по крайней мере, </w:t>
      </w:r>
      <w:r w:rsidRPr="00AC65AD">
        <w:rPr>
          <w:rFonts w:cstheme="minorHAnsi"/>
          <w:i/>
          <w:iCs/>
          <w:color w:val="002060"/>
          <w:sz w:val="28"/>
          <w:szCs w:val="28"/>
        </w:rPr>
        <w:t>мы</w:t>
      </w:r>
      <w:r w:rsidRPr="00AC65AD">
        <w:rPr>
          <w:rFonts w:cstheme="minorHAnsi"/>
          <w:color w:val="002060"/>
          <w:sz w:val="28"/>
          <w:szCs w:val="28"/>
        </w:rPr>
        <w:t xml:space="preserve"> никогда не использовали этот термин), в то время как в санскритском стихе «утверждается, что </w:t>
      </w:r>
      <w:r w:rsidRPr="00AC65AD">
        <w:rPr>
          <w:rFonts w:cstheme="minorHAnsi"/>
          <w:i/>
          <w:iCs/>
          <w:color w:val="002060"/>
          <w:sz w:val="28"/>
          <w:szCs w:val="28"/>
        </w:rPr>
        <w:t>Маха-Ишвара</w:t>
      </w:r>
      <w:r w:rsidRPr="00AC65AD">
        <w:rPr>
          <w:rFonts w:cstheme="minorHAnsi"/>
          <w:color w:val="002060"/>
          <w:sz w:val="28"/>
          <w:szCs w:val="28"/>
        </w:rPr>
        <w:t xml:space="preserve"> — это дух вне </w:t>
      </w:r>
      <w:r w:rsidRPr="00AC65AD">
        <w:rPr>
          <w:rFonts w:cstheme="minorHAnsi"/>
          <w:i/>
          <w:iCs/>
          <w:color w:val="002060"/>
          <w:sz w:val="28"/>
          <w:szCs w:val="28"/>
        </w:rPr>
        <w:t>Пракрити</w:t>
      </w:r>
      <w:r w:rsidRPr="00AC65AD">
        <w:rPr>
          <w:rFonts w:cstheme="minorHAnsi"/>
          <w:color w:val="002060"/>
          <w:sz w:val="28"/>
          <w:szCs w:val="28"/>
        </w:rPr>
        <w:t>, когда последняя стала однородной». Хочет ли</w:t>
      </w:r>
      <w:r w:rsidR="00AC65AD" w:rsidRPr="00AC65AD">
        <w:rPr>
          <w:rFonts w:cstheme="minorHAnsi"/>
          <w:color w:val="002060"/>
          <w:sz w:val="28"/>
          <w:szCs w:val="28"/>
        </w:rPr>
        <w:t xml:space="preserve"> </w:t>
      </w:r>
      <w:r w:rsidRPr="00F9725C">
        <w:rPr>
          <w:rFonts w:cstheme="minorHAnsi"/>
          <w:color w:val="002060"/>
          <w:sz w:val="28"/>
          <w:szCs w:val="28"/>
        </w:rPr>
        <w:t xml:space="preserve">ученый свами сказать этим, что дух вне дифференцированной материи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активен</w:t>
      </w:r>
      <w:r w:rsidRPr="00F9725C">
        <w:rPr>
          <w:rFonts w:cstheme="minorHAnsi"/>
          <w:color w:val="002060"/>
          <w:sz w:val="28"/>
          <w:szCs w:val="28"/>
        </w:rPr>
        <w:t xml:space="preserve">? Это не может означать ничего другого; в противном случае, оба эти утверждения вступят в противоречие друг </w:t>
      </w:r>
      <w:r w:rsidRPr="00F9725C">
        <w:rPr>
          <w:rFonts w:cstheme="minorHAnsi"/>
          <w:color w:val="002060"/>
          <w:sz w:val="28"/>
          <w:szCs w:val="28"/>
        </w:rPr>
        <w:lastRenderedPageBreak/>
        <w:t xml:space="preserve">с другом и взаимоуничтожатся. А если он все-таки подразумевает то, что говорит, </w:t>
      </w:r>
      <w:r w:rsidRPr="00F9725C">
        <w:rPr>
          <w:rFonts w:cstheme="minorHAnsi"/>
          <w:i/>
          <w:iCs/>
          <w:color w:val="002060"/>
          <w:sz w:val="28"/>
          <w:szCs w:val="28"/>
        </w:rPr>
        <w:t>а именно</w:t>
      </w:r>
      <w:r w:rsidRPr="00F9725C">
        <w:rPr>
          <w:rFonts w:cstheme="minorHAnsi"/>
          <w:color w:val="002060"/>
          <w:sz w:val="28"/>
          <w:szCs w:val="28"/>
        </w:rPr>
        <w:t xml:space="preserve">, что </w:t>
      </w:r>
      <w:r w:rsidRPr="00F9725C">
        <w:rPr>
          <w:rFonts w:cstheme="minorHAnsi"/>
          <w:i/>
          <w:iCs/>
          <w:color w:val="002060"/>
          <w:sz w:val="28"/>
          <w:szCs w:val="28"/>
        </w:rPr>
        <w:t>Маха-Ишвара</w:t>
      </w:r>
      <w:r w:rsidRPr="00F9725C">
        <w:rPr>
          <w:rFonts w:cstheme="minorHAnsi"/>
          <w:color w:val="002060"/>
          <w:sz w:val="28"/>
          <w:szCs w:val="28"/>
        </w:rPr>
        <w:t xml:space="preserve"> (если он идентичен здесь Парабрахму), то есть дух </w:t>
      </w:r>
      <w:r w:rsidRPr="00F9725C">
        <w:rPr>
          <w:rFonts w:cstheme="minorHAnsi"/>
          <w:i/>
          <w:iCs/>
          <w:color w:val="002060"/>
          <w:sz w:val="28"/>
          <w:szCs w:val="28"/>
        </w:rPr>
        <w:t>вне</w:t>
      </w:r>
      <w:r w:rsidRPr="00F9725C">
        <w:rPr>
          <w:rFonts w:cstheme="minorHAnsi"/>
          <w:color w:val="002060"/>
          <w:sz w:val="28"/>
          <w:szCs w:val="28"/>
        </w:rPr>
        <w:t xml:space="preserve"> Пракрити, становится </w:t>
      </w:r>
      <w:r w:rsidRPr="00F9725C">
        <w:rPr>
          <w:rFonts w:cstheme="minorHAnsi"/>
          <w:i/>
          <w:iCs/>
          <w:color w:val="002060"/>
          <w:sz w:val="28"/>
          <w:szCs w:val="28"/>
        </w:rPr>
        <w:t>активным</w:t>
      </w:r>
      <w:r w:rsidRPr="00F9725C">
        <w:rPr>
          <w:rFonts w:cstheme="minorHAnsi"/>
          <w:color w:val="002060"/>
          <w:sz w:val="28"/>
          <w:szCs w:val="28"/>
        </w:rPr>
        <w:t xml:space="preserve"> потому, раз его назвали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Маха-Ишварой</w:t>
      </w:r>
      <w:r w:rsidRPr="00F9725C">
        <w:rPr>
          <w:rFonts w:cstheme="minorHAnsi"/>
          <w:color w:val="002060"/>
          <w:sz w:val="28"/>
          <w:szCs w:val="28"/>
        </w:rPr>
        <w:t xml:space="preserve">, — что невозможно, если он находится в </w:t>
      </w:r>
      <w:r w:rsidRPr="00F9725C">
        <w:rPr>
          <w:rFonts w:cstheme="minorHAnsi"/>
          <w:i/>
          <w:iCs/>
          <w:color w:val="002060"/>
          <w:sz w:val="28"/>
          <w:szCs w:val="28"/>
        </w:rPr>
        <w:t>непроявленном состоянии</w:t>
      </w:r>
      <w:r w:rsidRPr="00F9725C">
        <w:rPr>
          <w:rFonts w:cstheme="minorHAnsi"/>
          <w:color w:val="002060"/>
          <w:sz w:val="28"/>
          <w:szCs w:val="28"/>
        </w:rPr>
        <w:t>, — тогда, к сожалению, мы вынуждены констатировать, что Па</w:t>
      </w:r>
      <w:r w:rsidRPr="00F9725C">
        <w:rPr>
          <w:rFonts w:cstheme="minorHAnsi"/>
          <w:color w:val="002060"/>
          <w:sz w:val="28"/>
          <w:szCs w:val="28"/>
        </w:rPr>
        <w:softHyphen/>
        <w:t xml:space="preserve">рамаханса не понимает, о чем говорит. Он не посвящен в </w:t>
      </w:r>
      <w:r w:rsidRPr="00F9725C">
        <w:rPr>
          <w:rFonts w:cstheme="minorHAnsi"/>
          <w:i/>
          <w:iCs/>
          <w:color w:val="002060"/>
          <w:sz w:val="28"/>
          <w:szCs w:val="28"/>
        </w:rPr>
        <w:t xml:space="preserve">эзотерическую </w:t>
      </w:r>
      <w:r w:rsidRPr="00F9725C">
        <w:rPr>
          <w:rFonts w:cstheme="minorHAnsi"/>
          <w:color w:val="002060"/>
          <w:sz w:val="28"/>
          <w:szCs w:val="28"/>
        </w:rPr>
        <w:t>адвайту — и мы прекращаем обсуждение по причине его бесполезности.</w:t>
      </w:r>
    </w:p>
    <w:p w:rsidR="00F9725C" w:rsidRPr="00F9725C" w:rsidRDefault="00F9725C" w:rsidP="00C94F87">
      <w:pPr>
        <w:autoSpaceDE w:val="0"/>
        <w:autoSpaceDN w:val="0"/>
        <w:adjustRightInd w:val="0"/>
        <w:spacing w:before="120" w:after="120" w:line="276" w:lineRule="auto"/>
        <w:ind w:left="567" w:right="617" w:firstLine="709"/>
        <w:jc w:val="both"/>
        <w:rPr>
          <w:rFonts w:cstheme="minorHAnsi"/>
          <w:color w:val="002060"/>
          <w:sz w:val="24"/>
          <w:szCs w:val="28"/>
        </w:rPr>
      </w:pPr>
      <w:r w:rsidRPr="00F9725C">
        <w:rPr>
          <w:rFonts w:cstheme="minorHAnsi"/>
          <w:color w:val="002060"/>
          <w:sz w:val="24"/>
          <w:szCs w:val="28"/>
        </w:rPr>
        <w:t>«Ввиду серьезности и важности проблемы мы просим Вас высказываться спокойно и бесстрастно; не будучи в таком расположении ума, нельзя постичь эзотерическую философию Индии. Ваши нынешние взгляды не назовешь эзотерическими, скорее, экзотерическими».</w:t>
      </w:r>
    </w:p>
    <w:p w:rsidR="00F9725C" w:rsidRPr="00F9725C" w:rsidRDefault="00F9725C" w:rsidP="00AC65AD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AC65AD">
        <w:rPr>
          <w:rFonts w:cstheme="minorHAnsi"/>
          <w:i/>
          <w:iCs/>
          <w:color w:val="002060"/>
          <w:sz w:val="28"/>
          <w:szCs w:val="28"/>
        </w:rPr>
        <w:t>Примечание редактора</w:t>
      </w:r>
      <w:r w:rsidRPr="00AC65AD">
        <w:rPr>
          <w:rFonts w:cstheme="minorHAnsi"/>
          <w:color w:val="002060"/>
          <w:sz w:val="28"/>
          <w:szCs w:val="28"/>
        </w:rPr>
        <w:t xml:space="preserve">: Мы искренне сожалеем, что альморский свами придерживается такого мнения. Но поскольку мы не знаем ни его самого, ни его религиозных или философских убеждений, то нам остается повторить вслед за ним: «не имеет значения» согласен он с нами или нет, потому что практические (эзотерические и посвященные) ведантисты признали наши взгляды правильными и полностью соответствующими их собственным. Существуют почти столько же интерпретаций эзотерического смысла определенных слов, которыми мы вынуждены пользоваться, сколько в Индии йогов и саньясинов, принадлежащих к различным сектам. </w:t>
      </w:r>
      <w:r w:rsidRPr="00AC65AD">
        <w:rPr>
          <w:rFonts w:cstheme="minorHAnsi"/>
          <w:i/>
          <w:iCs/>
          <w:color w:val="002060"/>
          <w:sz w:val="28"/>
          <w:szCs w:val="28"/>
        </w:rPr>
        <w:t>Йог</w:t>
      </w:r>
      <w:r w:rsidRPr="00AC65AD">
        <w:rPr>
          <w:rFonts w:cstheme="minorHAnsi"/>
          <w:color w:val="002060"/>
          <w:sz w:val="28"/>
          <w:szCs w:val="28"/>
        </w:rPr>
        <w:t xml:space="preserve"> вишишта-адвайтист будет оспаривать правильность трактовки, предложенной аскетом-адвайтистом, а последователь Чайтаньи</w:t>
      </w:r>
      <w:r w:rsidR="002E1D50">
        <w:rPr>
          <w:rStyle w:val="ab"/>
          <w:rFonts w:cstheme="minorHAnsi"/>
          <w:color w:val="002060"/>
          <w:sz w:val="28"/>
          <w:szCs w:val="28"/>
        </w:rPr>
        <w:footnoteReference w:id="6"/>
      </w:r>
      <w:r w:rsidRPr="00AC65AD">
        <w:rPr>
          <w:rFonts w:cstheme="minorHAnsi"/>
          <w:color w:val="002060"/>
          <w:sz w:val="28"/>
          <w:szCs w:val="28"/>
        </w:rPr>
        <w:t xml:space="preserve"> или бхакти-йог никогда не примет толкование Вед или Бхагават-гиты, сделан</w:t>
      </w:r>
      <w:r w:rsidRPr="00F9725C">
        <w:rPr>
          <w:rFonts w:cstheme="minorHAnsi"/>
          <w:color w:val="002060"/>
          <w:sz w:val="28"/>
          <w:szCs w:val="28"/>
        </w:rPr>
        <w:t>ное брамином или арийцем. Так можно сказать, что истина везде и нигде. Для нас единственная и абсолютная истина находится в эзотерических доктринах Архатов; и мы твердо придерживаемся своих убеждений. В северо-западной провинции мы встретили эрудированного пандита, известного санскритолога, самого образованного авторитета и главу вайшнавов</w:t>
      </w:r>
      <w:r w:rsidR="002E1D50">
        <w:rPr>
          <w:rStyle w:val="ab"/>
          <w:rFonts w:cstheme="minorHAnsi"/>
          <w:color w:val="002060"/>
          <w:sz w:val="28"/>
          <w:szCs w:val="28"/>
        </w:rPr>
        <w:footnoteReference w:id="7"/>
      </w:r>
      <w:r w:rsidRPr="00F9725C">
        <w:rPr>
          <w:rFonts w:cstheme="minorHAnsi"/>
          <w:color w:val="002060"/>
          <w:sz w:val="28"/>
          <w:szCs w:val="28"/>
        </w:rPr>
        <w:t xml:space="preserve">, пользующегося такой же репутацией у многих других; он пытался убедить нас в том, что кульминацией раджа-йоги является обретение раджа-йогом практической и абсолютной </w:t>
      </w:r>
      <w:r w:rsidRPr="00F9725C">
        <w:rPr>
          <w:rFonts w:cstheme="minorHAnsi"/>
          <w:color w:val="002060"/>
          <w:sz w:val="28"/>
          <w:szCs w:val="28"/>
        </w:rPr>
        <w:lastRenderedPageBreak/>
        <w:t xml:space="preserve">власти над всем женским полом мироздания!! Должны ли мы верить каждому толкованию Вед шастри любой секты только потому, что он является авторитетом у своих единоверцев, или нам следует производить разумный отбор, руководствуясь здравым смыслом, который говорит, что ближе всего к истине тот, кто меньше отходит от логики и науки? В изучаемой нами </w:t>
      </w:r>
      <w:r w:rsidRPr="00F9725C">
        <w:rPr>
          <w:rFonts w:cstheme="minorHAnsi"/>
          <w:i/>
          <w:iCs/>
          <w:color w:val="002060"/>
          <w:sz w:val="28"/>
          <w:szCs w:val="28"/>
        </w:rPr>
        <w:t>оккультной</w:t>
      </w:r>
      <w:r w:rsidRPr="00F9725C">
        <w:rPr>
          <w:rFonts w:cstheme="minorHAnsi"/>
          <w:color w:val="002060"/>
          <w:sz w:val="28"/>
          <w:szCs w:val="28"/>
        </w:rPr>
        <w:t xml:space="preserve"> философии применяется метод исследования, который Спиноза назвал «научным». Он основан исключительно на «четко обозначенных и тщательно изученных принципах», а посему является единственным способом получения достоверных сведений. Следовательно, мы будем исповедовать только эту философию и никакую другую. А теперь отдаем почтенного свами и его взгляды под скальпель господина Т. Субба Роу.</w:t>
      </w:r>
    </w:p>
    <w:p w:rsidR="002E1D50" w:rsidRDefault="002E1D50" w:rsidP="002E1D50">
      <w:pPr>
        <w:spacing w:before="120" w:after="120"/>
        <w:ind w:left="2268" w:right="0" w:firstLine="567"/>
        <w:jc w:val="both"/>
        <w:rPr>
          <w:rFonts w:cstheme="minorHAnsi"/>
          <w:color w:val="002060"/>
          <w:sz w:val="24"/>
          <w:szCs w:val="28"/>
        </w:rPr>
      </w:pPr>
    </w:p>
    <w:p w:rsidR="002E1D50" w:rsidRDefault="002E1D50" w:rsidP="002E1D50">
      <w:pPr>
        <w:spacing w:before="120" w:after="120"/>
        <w:ind w:left="2268" w:right="0" w:firstLine="567"/>
        <w:jc w:val="both"/>
        <w:rPr>
          <w:rFonts w:cstheme="minorHAnsi"/>
          <w:color w:val="002060"/>
          <w:sz w:val="24"/>
          <w:szCs w:val="28"/>
        </w:rPr>
      </w:pPr>
    </w:p>
    <w:p w:rsidR="002E1D50" w:rsidRPr="002E1D50" w:rsidRDefault="002E1D50" w:rsidP="002E1D50">
      <w:pPr>
        <w:spacing w:before="120" w:after="120"/>
        <w:ind w:left="2268" w:right="0" w:firstLine="567"/>
        <w:jc w:val="both"/>
        <w:rPr>
          <w:rFonts w:cstheme="minorHAnsi"/>
          <w:color w:val="002060"/>
          <w:sz w:val="24"/>
          <w:szCs w:val="28"/>
        </w:rPr>
      </w:pPr>
      <w:r w:rsidRPr="002E1D50">
        <w:rPr>
          <w:rFonts w:cstheme="minorHAnsi"/>
          <w:color w:val="002060"/>
          <w:sz w:val="24"/>
          <w:szCs w:val="28"/>
        </w:rPr>
        <w:t>Статья впервые опубликована в журнале «The Theo</w:t>
      </w:r>
      <w:r w:rsidRPr="002E1D50">
        <w:rPr>
          <w:rFonts w:cstheme="minorHAnsi"/>
          <w:color w:val="002060"/>
          <w:sz w:val="24"/>
          <w:szCs w:val="28"/>
        </w:rPr>
        <w:softHyphen/>
        <w:t>sophist», vol. IV, № 10, July, 1883, pp. 246-248.</w:t>
      </w:r>
    </w:p>
    <w:p w:rsidR="002E1D50" w:rsidRPr="002E1D50" w:rsidRDefault="002E1D50" w:rsidP="002E1D50">
      <w:pPr>
        <w:spacing w:before="120" w:after="120"/>
        <w:ind w:left="2268" w:right="0" w:firstLine="567"/>
        <w:jc w:val="both"/>
        <w:rPr>
          <w:rFonts w:cstheme="minorHAnsi"/>
          <w:color w:val="002060"/>
          <w:sz w:val="24"/>
          <w:szCs w:val="28"/>
        </w:rPr>
      </w:pPr>
      <w:r w:rsidRPr="002E1D50">
        <w:rPr>
          <w:rFonts w:cstheme="minorHAnsi"/>
          <w:color w:val="002060"/>
          <w:sz w:val="24"/>
          <w:szCs w:val="28"/>
        </w:rPr>
        <w:t>На эту статью Е.П.Блаватская ссылается в начале собственного очерка под названием «Свами из Альморы». Она сделала ряд комментариев к различным заявлениям этого свами.</w:t>
      </w:r>
    </w:p>
    <w:sectPr w:rsidR="002E1D50" w:rsidRPr="002E1D50" w:rsidSect="00AE4886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38" w:rsidRDefault="007A4738" w:rsidP="00F9725C">
      <w:pPr>
        <w:spacing w:before="0" w:after="0"/>
      </w:pPr>
      <w:r>
        <w:separator/>
      </w:r>
    </w:p>
  </w:endnote>
  <w:endnote w:type="continuationSeparator" w:id="0">
    <w:p w:rsidR="007A4738" w:rsidRDefault="007A4738" w:rsidP="00F972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9293"/>
      <w:docPartObj>
        <w:docPartGallery w:val="Page Numbers (Bottom of Page)"/>
        <w:docPartUnique/>
      </w:docPartObj>
    </w:sdtPr>
    <w:sdtContent>
      <w:p w:rsidR="00AC65AD" w:rsidRDefault="00FD6B05" w:rsidP="00AC65AD">
        <w:pPr>
          <w:pStyle w:val="ae"/>
          <w:spacing w:before="120" w:after="120"/>
          <w:jc w:val="right"/>
        </w:pPr>
        <w:r w:rsidRPr="00AC65AD">
          <w:rPr>
            <w:color w:val="002060"/>
          </w:rPr>
          <w:fldChar w:fldCharType="begin"/>
        </w:r>
        <w:r w:rsidR="00AC65AD" w:rsidRPr="00AC65AD">
          <w:rPr>
            <w:color w:val="002060"/>
          </w:rPr>
          <w:instrText xml:space="preserve"> PAGE   \* MERGEFORMAT </w:instrText>
        </w:r>
        <w:r w:rsidRPr="00AC65AD">
          <w:rPr>
            <w:color w:val="002060"/>
          </w:rPr>
          <w:fldChar w:fldCharType="separate"/>
        </w:r>
        <w:r w:rsidR="00E62CEA">
          <w:rPr>
            <w:noProof/>
            <w:color w:val="002060"/>
          </w:rPr>
          <w:t>2</w:t>
        </w:r>
        <w:r w:rsidRPr="00AC65AD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38" w:rsidRDefault="007A4738" w:rsidP="00F9725C">
      <w:pPr>
        <w:spacing w:before="0" w:after="0"/>
      </w:pPr>
      <w:r>
        <w:separator/>
      </w:r>
    </w:p>
  </w:footnote>
  <w:footnote w:type="continuationSeparator" w:id="0">
    <w:p w:rsidR="007A4738" w:rsidRDefault="007A4738" w:rsidP="00F9725C">
      <w:pPr>
        <w:spacing w:before="0" w:after="0"/>
      </w:pPr>
      <w:r>
        <w:continuationSeparator/>
      </w:r>
    </w:p>
  </w:footnote>
  <w:footnote w:id="1">
    <w:p w:rsidR="002E1D50" w:rsidRPr="00E62CEA" w:rsidRDefault="002E1D50" w:rsidP="00E62CEA">
      <w:pPr>
        <w:pStyle w:val="a9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E62CEA">
        <w:rPr>
          <w:rStyle w:val="ab"/>
          <w:rFonts w:cstheme="minorHAnsi"/>
          <w:color w:val="002060"/>
          <w:sz w:val="24"/>
          <w:szCs w:val="24"/>
        </w:rPr>
        <w:footnoteRef/>
      </w:r>
      <w:r w:rsidRPr="00E62CEA">
        <w:rPr>
          <w:rFonts w:cstheme="minorHAnsi"/>
          <w:color w:val="002060"/>
          <w:sz w:val="24"/>
          <w:szCs w:val="24"/>
        </w:rPr>
        <w:t xml:space="preserve"> </w:t>
      </w:r>
      <w:r w:rsidRPr="00E62CEA">
        <w:rPr>
          <w:rFonts w:cstheme="minorHAnsi"/>
          <w:i/>
          <w:iCs/>
          <w:color w:val="002060"/>
          <w:sz w:val="24"/>
          <w:szCs w:val="24"/>
        </w:rPr>
        <w:t>Свами</w:t>
      </w:r>
      <w:r w:rsidRPr="00E62CEA">
        <w:rPr>
          <w:rFonts w:cstheme="minorHAnsi"/>
          <w:color w:val="002060"/>
          <w:sz w:val="24"/>
          <w:szCs w:val="24"/>
        </w:rPr>
        <w:t xml:space="preserve"> (санскр</w:t>
      </w:r>
      <w:r w:rsidRPr="00E62CEA">
        <w:rPr>
          <w:rFonts w:cstheme="minorHAnsi"/>
          <w:i/>
          <w:iCs/>
          <w:color w:val="002060"/>
          <w:sz w:val="24"/>
          <w:szCs w:val="24"/>
        </w:rPr>
        <w:t>.</w:t>
      </w:r>
      <w:r w:rsidRPr="00E62CEA">
        <w:rPr>
          <w:rFonts w:cstheme="minorHAnsi"/>
          <w:color w:val="002060"/>
          <w:sz w:val="24"/>
          <w:szCs w:val="24"/>
        </w:rPr>
        <w:t>) — буквально «хозяин», «владыка», индуистский святой, подвижник, монах.</w:t>
      </w:r>
    </w:p>
  </w:footnote>
  <w:footnote w:id="2">
    <w:p w:rsidR="002E1D50" w:rsidRPr="00E62CEA" w:rsidRDefault="002E1D50" w:rsidP="00E62CEA">
      <w:pPr>
        <w:pStyle w:val="a9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E62CEA">
        <w:rPr>
          <w:rStyle w:val="ab"/>
          <w:rFonts w:cstheme="minorHAnsi"/>
          <w:color w:val="002060"/>
          <w:sz w:val="24"/>
          <w:szCs w:val="24"/>
        </w:rPr>
        <w:footnoteRef/>
      </w:r>
      <w:r w:rsidRPr="00E62CEA">
        <w:rPr>
          <w:rFonts w:cstheme="minorHAnsi"/>
          <w:color w:val="002060"/>
          <w:sz w:val="24"/>
          <w:szCs w:val="24"/>
        </w:rPr>
        <w:t xml:space="preserve"> </w:t>
      </w:r>
      <w:r w:rsidRPr="00E62CEA">
        <w:rPr>
          <w:rFonts w:cstheme="minorHAnsi"/>
          <w:i/>
          <w:iCs/>
          <w:color w:val="002060"/>
          <w:sz w:val="24"/>
          <w:szCs w:val="24"/>
        </w:rPr>
        <w:t>Лайя</w:t>
      </w:r>
      <w:r w:rsidRPr="00E62CEA">
        <w:rPr>
          <w:rFonts w:cstheme="minorHAnsi"/>
          <w:color w:val="002060"/>
          <w:sz w:val="24"/>
          <w:szCs w:val="24"/>
        </w:rPr>
        <w:t xml:space="preserve"> (санскр.) — от корня «лай» — «исчезать», «разлагаться», точка равновесия (нулевая точка) в физике и химии. В оккультизме — точка, в которой вещество становится однородным и неспособным к взаимодействию и дифференциации.</w:t>
      </w:r>
    </w:p>
  </w:footnote>
  <w:footnote w:id="3">
    <w:p w:rsidR="00F9725C" w:rsidRPr="00E62CEA" w:rsidRDefault="00F9725C" w:rsidP="00E62CEA">
      <w:pPr>
        <w:pStyle w:val="a9"/>
        <w:ind w:left="0" w:right="50" w:firstLine="567"/>
        <w:jc w:val="both"/>
        <w:rPr>
          <w:rFonts w:cstheme="minorHAnsi"/>
          <w:color w:val="002060"/>
          <w:sz w:val="24"/>
          <w:szCs w:val="24"/>
          <w:lang w:val="en-US"/>
        </w:rPr>
      </w:pPr>
      <w:r w:rsidRPr="00E62CEA">
        <w:rPr>
          <w:rStyle w:val="ab"/>
          <w:rFonts w:cstheme="minorHAnsi"/>
          <w:color w:val="002060"/>
          <w:sz w:val="24"/>
          <w:szCs w:val="24"/>
        </w:rPr>
        <w:footnoteRef/>
      </w:r>
      <w:r w:rsidRPr="00E62CEA">
        <w:rPr>
          <w:rFonts w:cstheme="minorHAnsi"/>
          <w:color w:val="002060"/>
          <w:sz w:val="24"/>
          <w:szCs w:val="24"/>
          <w:lang w:val="en-US"/>
        </w:rPr>
        <w:t xml:space="preserve"> </w:t>
      </w:r>
      <w:r w:rsidRPr="00E62CEA">
        <w:rPr>
          <w:rFonts w:cstheme="minorHAnsi"/>
          <w:i/>
          <w:iCs/>
          <w:color w:val="002060"/>
          <w:sz w:val="24"/>
          <w:szCs w:val="24"/>
        </w:rPr>
        <w:t>См</w:t>
      </w:r>
      <w:r w:rsidRPr="00E62CEA">
        <w:rPr>
          <w:rFonts w:cstheme="minorHAnsi"/>
          <w:color w:val="002060"/>
          <w:sz w:val="24"/>
          <w:szCs w:val="24"/>
          <w:lang w:val="en-US"/>
        </w:rPr>
        <w:t>. «Indian Wisdom», p. 122, footnote 2.</w:t>
      </w:r>
    </w:p>
  </w:footnote>
  <w:footnote w:id="4">
    <w:p w:rsidR="00F9725C" w:rsidRPr="00E62CEA" w:rsidRDefault="00F9725C" w:rsidP="00E62CEA">
      <w:pPr>
        <w:pStyle w:val="a9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E62CEA">
        <w:rPr>
          <w:rStyle w:val="ab"/>
          <w:rFonts w:cstheme="minorHAnsi"/>
          <w:color w:val="002060"/>
          <w:sz w:val="24"/>
          <w:szCs w:val="24"/>
        </w:rPr>
        <w:footnoteRef/>
      </w:r>
      <w:r w:rsidRPr="00E62CEA">
        <w:rPr>
          <w:rFonts w:cstheme="minorHAnsi"/>
          <w:color w:val="002060"/>
          <w:sz w:val="24"/>
          <w:szCs w:val="24"/>
        </w:rPr>
        <w:t xml:space="preserve"> </w:t>
      </w:r>
      <w:r w:rsidRPr="00E62CEA">
        <w:rPr>
          <w:rFonts w:cstheme="minorHAnsi"/>
          <w:i/>
          <w:iCs/>
          <w:color w:val="002060"/>
          <w:sz w:val="24"/>
          <w:szCs w:val="24"/>
        </w:rPr>
        <w:t>См</w:t>
      </w:r>
      <w:r w:rsidRPr="00E62CEA">
        <w:rPr>
          <w:rFonts w:cstheme="minorHAnsi"/>
          <w:color w:val="002060"/>
          <w:sz w:val="24"/>
          <w:szCs w:val="24"/>
        </w:rPr>
        <w:t>. «Indian Wisdom», p. 123.</w:t>
      </w:r>
    </w:p>
  </w:footnote>
  <w:footnote w:id="5">
    <w:p w:rsidR="002E1D50" w:rsidRPr="00E62CEA" w:rsidRDefault="002E1D50" w:rsidP="00E62CEA">
      <w:pPr>
        <w:pStyle w:val="a9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E62CEA">
        <w:rPr>
          <w:rStyle w:val="ab"/>
          <w:rFonts w:cstheme="minorHAnsi"/>
          <w:color w:val="002060"/>
          <w:sz w:val="24"/>
          <w:szCs w:val="24"/>
        </w:rPr>
        <w:footnoteRef/>
      </w:r>
      <w:r w:rsidRPr="00E62CEA">
        <w:rPr>
          <w:rFonts w:cstheme="minorHAnsi"/>
          <w:color w:val="002060"/>
          <w:sz w:val="24"/>
          <w:szCs w:val="24"/>
        </w:rPr>
        <w:t xml:space="preserve"> Это утверждение и некоторые последующие замечания Е.П.Блаватской связаны с ее рассказом под названием «Мистическая история» или «Может ли двойник убить?», который был опубликован в журнале «The Theosophist», т. IV, январь, 1883, с. 99-101. Однако первоначально он был напечатан в «The Sun», 26 декабря 1875 г. На русском языке см. сборник Е.П. Блаватская, У.К.Джадж, М.Коллинз «Кармические видения». М.: Сфера, 1995.</w:t>
      </w:r>
    </w:p>
  </w:footnote>
  <w:footnote w:id="6">
    <w:p w:rsidR="002E1D50" w:rsidRPr="00E62CEA" w:rsidRDefault="002E1D50" w:rsidP="00E62CEA">
      <w:pPr>
        <w:pStyle w:val="a9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E62CEA">
        <w:rPr>
          <w:rStyle w:val="ab"/>
          <w:rFonts w:cstheme="minorHAnsi"/>
          <w:color w:val="002060"/>
          <w:sz w:val="24"/>
          <w:szCs w:val="24"/>
        </w:rPr>
        <w:footnoteRef/>
      </w:r>
      <w:r w:rsidRPr="00E62CEA">
        <w:rPr>
          <w:rFonts w:cstheme="minorHAnsi"/>
          <w:color w:val="002060"/>
          <w:sz w:val="24"/>
          <w:szCs w:val="24"/>
        </w:rPr>
        <w:t xml:space="preserve"> </w:t>
      </w:r>
      <w:r w:rsidRPr="00E62CEA">
        <w:rPr>
          <w:rFonts w:cstheme="minorHAnsi"/>
          <w:i/>
          <w:iCs/>
          <w:color w:val="002060"/>
          <w:sz w:val="24"/>
          <w:szCs w:val="24"/>
        </w:rPr>
        <w:t>Чайтанья</w:t>
      </w:r>
      <w:r w:rsidRPr="00E62CEA">
        <w:rPr>
          <w:rFonts w:cstheme="minorHAnsi"/>
          <w:color w:val="002060"/>
          <w:sz w:val="24"/>
          <w:szCs w:val="24"/>
        </w:rPr>
        <w:t xml:space="preserve"> — основатель мистической секты в Индии, считающийся аватарой Кришны.</w:t>
      </w:r>
    </w:p>
  </w:footnote>
  <w:footnote w:id="7">
    <w:p w:rsidR="002E1D50" w:rsidRPr="00E62CEA" w:rsidRDefault="002E1D50" w:rsidP="00E62CEA">
      <w:pPr>
        <w:pStyle w:val="a9"/>
        <w:ind w:left="0" w:right="50" w:firstLine="567"/>
        <w:jc w:val="both"/>
        <w:rPr>
          <w:rFonts w:cstheme="minorHAnsi"/>
          <w:color w:val="002060"/>
          <w:sz w:val="24"/>
          <w:szCs w:val="24"/>
        </w:rPr>
      </w:pPr>
      <w:r w:rsidRPr="00E62CEA">
        <w:rPr>
          <w:rStyle w:val="ab"/>
          <w:rFonts w:cstheme="minorHAnsi"/>
          <w:color w:val="002060"/>
          <w:sz w:val="24"/>
          <w:szCs w:val="24"/>
        </w:rPr>
        <w:footnoteRef/>
      </w:r>
      <w:r w:rsidRPr="00E62CEA">
        <w:rPr>
          <w:rFonts w:cstheme="minorHAnsi"/>
          <w:color w:val="002060"/>
          <w:sz w:val="24"/>
          <w:szCs w:val="24"/>
        </w:rPr>
        <w:t xml:space="preserve"> </w:t>
      </w:r>
      <w:r w:rsidRPr="00E62CEA">
        <w:rPr>
          <w:rFonts w:cstheme="minorHAnsi"/>
          <w:i/>
          <w:iCs/>
          <w:color w:val="002060"/>
          <w:sz w:val="24"/>
          <w:szCs w:val="24"/>
        </w:rPr>
        <w:t>Вайшнавы</w:t>
      </w:r>
      <w:r w:rsidRPr="00E62CEA">
        <w:rPr>
          <w:rFonts w:cstheme="minorHAnsi"/>
          <w:color w:val="002060"/>
          <w:sz w:val="24"/>
          <w:szCs w:val="24"/>
        </w:rPr>
        <w:t xml:space="preserve"> — последователи любой секты, признающей и поклоняющейся Вишну как единому высшему Богу.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EA" w:rsidRPr="00294B7D" w:rsidRDefault="00E62CEA" w:rsidP="00E62CEA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E62CEA" w:rsidRPr="001549D7" w:rsidRDefault="00E62CEA" w:rsidP="00E62CEA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E62CEA">
      <w:rPr>
        <w:rFonts w:asciiTheme="minorHAnsi" w:hAnsiTheme="minorHAnsi" w:cstheme="minorHAnsi"/>
        <w:b w:val="0"/>
        <w:color w:val="002060"/>
        <w:spacing w:val="0"/>
      </w:rPr>
      <w:t>Замечания к статье</w: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E62CEA">
      <w:rPr>
        <w:rFonts w:asciiTheme="minorHAnsi" w:hAnsiTheme="minorHAnsi" w:cstheme="minorHAnsi"/>
        <w:b w:val="0"/>
        <w:color w:val="002060"/>
        <w:spacing w:val="0"/>
      </w:rPr>
      <w:instrText>tc "ЗАМЕЧАНИЯ К СТАТЬЕ"</w:instrTex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E62CEA">
      <w:rPr>
        <w:rFonts w:asciiTheme="minorHAnsi" w:hAnsiTheme="minorHAnsi" w:cstheme="minorHAnsi"/>
        <w:b w:val="0"/>
        <w:color w:val="002060"/>
        <w:spacing w:val="0"/>
      </w:rPr>
      <w:t xml:space="preserve"> “Свами</w:t>
    </w:r>
    <w:r w:rsidRPr="00067097">
      <w:rPr>
        <w:rFonts w:asciiTheme="minorHAnsi" w:hAnsiTheme="minorHAnsi" w:cstheme="minorHAnsi"/>
        <w:b w:val="0"/>
        <w:color w:val="002060"/>
        <w:spacing w:val="0"/>
      </w:rPr>
      <w:t xml:space="preserve"> </w:t>
    </w:r>
    <w:r w:rsidRPr="00E62CEA">
      <w:rPr>
        <w:rFonts w:asciiTheme="minorHAnsi" w:hAnsiTheme="minorHAnsi" w:cstheme="minorHAnsi"/>
        <w:b w:val="0"/>
        <w:color w:val="002060"/>
        <w:spacing w:val="0"/>
      </w:rPr>
      <w:t xml:space="preserve">из Альморы </w: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E62CEA">
      <w:rPr>
        <w:rFonts w:asciiTheme="minorHAnsi" w:hAnsiTheme="minorHAnsi" w:cstheme="minorHAnsi"/>
        <w:b w:val="0"/>
        <w:color w:val="002060"/>
        <w:spacing w:val="0"/>
      </w:rPr>
      <w:instrText>tc "«СВАМИ* ИЗ АЛЬМОРЫ "</w:instrText>
    </w:r>
    <w:r w:rsidRPr="00E62CE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E62CEA">
      <w:rPr>
        <w:rFonts w:asciiTheme="minorHAnsi" w:hAnsiTheme="minorHAnsi" w:cstheme="minorHAnsi"/>
        <w:b w:val="0"/>
        <w:color w:val="002060"/>
        <w:spacing w:val="0"/>
      </w:rPr>
      <w:t>отвечает своим оппонентам”</w:t>
    </w:r>
    <w:r w:rsidRPr="001549D7">
      <w:rPr>
        <w:rFonts w:asciiTheme="minorHAnsi" w:hAnsiTheme="minorHAnsi" w:cstheme="minorHAnsi"/>
        <w:b w:val="0"/>
        <w:color w:val="002060"/>
        <w:spacing w:val="0"/>
      </w:rPr>
      <w:t>»</w:t>
    </w:r>
  </w:p>
  <w:p w:rsidR="00E62CEA" w:rsidRDefault="00E62CE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5C"/>
    <w:rsid w:val="002C76AC"/>
    <w:rsid w:val="002E1D50"/>
    <w:rsid w:val="00496FEC"/>
    <w:rsid w:val="007A4738"/>
    <w:rsid w:val="00944E3E"/>
    <w:rsid w:val="00AB63FA"/>
    <w:rsid w:val="00AC65AD"/>
    <w:rsid w:val="00C94F87"/>
    <w:rsid w:val="00DE72FE"/>
    <w:rsid w:val="00E62CEA"/>
    <w:rsid w:val="00EF52AD"/>
    <w:rsid w:val="00F9725C"/>
    <w:rsid w:val="00F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F9725C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F9725C"/>
    <w:rPr>
      <w:color w:val="auto"/>
      <w:sz w:val="18"/>
      <w:szCs w:val="18"/>
    </w:rPr>
  </w:style>
  <w:style w:type="paragraph" w:customStyle="1" w:styleId="a6">
    <w:name w:val="Заголовок"/>
    <w:basedOn w:val="a4"/>
    <w:rsid w:val="00F9725C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F9725C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F9725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F9725C"/>
    <w:rPr>
      <w:rFonts w:ascii="TimesET" w:hAnsi="TimesET" w:cs="TimesET"/>
      <w:color w:val="00000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F9725C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972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9725C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C65AD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65AD"/>
  </w:style>
  <w:style w:type="paragraph" w:styleId="ae">
    <w:name w:val="footer"/>
    <w:basedOn w:val="a"/>
    <w:link w:val="af"/>
    <w:uiPriority w:val="99"/>
    <w:unhideWhenUsed/>
    <w:rsid w:val="00AC65AD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AC65AD"/>
  </w:style>
  <w:style w:type="paragraph" w:customStyle="1" w:styleId="3">
    <w:name w:val="Прим.3"/>
    <w:basedOn w:val="2"/>
    <w:rsid w:val="002E1D50"/>
    <w:pPr>
      <w:ind w:firstLine="283"/>
    </w:pPr>
  </w:style>
  <w:style w:type="paragraph" w:customStyle="1" w:styleId="2">
    <w:name w:val="Прим.2"/>
    <w:basedOn w:val="1"/>
    <w:next w:val="1"/>
    <w:uiPriority w:val="99"/>
    <w:rsid w:val="002E1D50"/>
    <w:pPr>
      <w:ind w:left="454" w:hanging="454"/>
    </w:pPr>
  </w:style>
  <w:style w:type="paragraph" w:customStyle="1" w:styleId="1">
    <w:name w:val="Прим.1"/>
    <w:uiPriority w:val="99"/>
    <w:rsid w:val="002E1D50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f0">
    <w:name w:val="Subtitle"/>
    <w:basedOn w:val="a6"/>
    <w:next w:val="a"/>
    <w:link w:val="af1"/>
    <w:uiPriority w:val="99"/>
    <w:qFormat/>
    <w:rsid w:val="002E1D50"/>
    <w:pPr>
      <w:ind w:firstLine="0"/>
    </w:pPr>
    <w:rPr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2E1D50"/>
    <w:rPr>
      <w:rFonts w:ascii="TimesET" w:hAnsi="TimesET" w:cs="TimesET"/>
      <w:b/>
      <w:bCs/>
      <w:spacing w:val="2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B5E0-E993-4E06-9EF3-7802231F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2012-12-21T20:43:00Z</dcterms:created>
  <dcterms:modified xsi:type="dcterms:W3CDTF">2012-12-23T10:10:00Z</dcterms:modified>
</cp:coreProperties>
</file>