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528" w:rsidRPr="00A15063" w:rsidRDefault="00510528" w:rsidP="00510528">
      <w:pPr>
        <w:pStyle w:val="af1"/>
        <w:spacing w:before="120" w:after="120" w:line="360" w:lineRule="auto"/>
        <w:rPr>
          <w:rFonts w:asciiTheme="majorHAnsi" w:hAnsiTheme="majorHAnsi"/>
          <w:color w:val="002060"/>
          <w:spacing w:val="0"/>
          <w:sz w:val="32"/>
          <w:szCs w:val="24"/>
        </w:rPr>
      </w:pPr>
      <w:bookmarkStart w:id="0" w:name="Р24"/>
      <w:r w:rsidRPr="00A15063">
        <w:rPr>
          <w:rFonts w:asciiTheme="majorHAnsi" w:hAnsiTheme="majorHAnsi"/>
          <w:color w:val="002060"/>
          <w:spacing w:val="0"/>
          <w:sz w:val="32"/>
          <w:szCs w:val="24"/>
        </w:rPr>
        <w:t>Приложение 3</w:t>
      </w:r>
      <w:r w:rsidR="00EF788A" w:rsidRPr="00A15063">
        <w:rPr>
          <w:rFonts w:asciiTheme="majorHAnsi" w:hAnsiTheme="majorHAnsi"/>
          <w:color w:val="002060"/>
          <w:spacing w:val="0"/>
          <w:sz w:val="32"/>
          <w:szCs w:val="24"/>
        </w:rPr>
        <w:fldChar w:fldCharType="begin"/>
      </w:r>
      <w:r w:rsidRPr="00A15063">
        <w:rPr>
          <w:rFonts w:asciiTheme="majorHAnsi" w:hAnsiTheme="majorHAnsi" w:cs="Times New Roman"/>
          <w:color w:val="002060"/>
          <w:spacing w:val="0"/>
          <w:sz w:val="32"/>
          <w:szCs w:val="24"/>
        </w:rPr>
        <w:instrText>tc "</w:instrText>
      </w:r>
      <w:r w:rsidRPr="00A15063">
        <w:rPr>
          <w:rFonts w:asciiTheme="majorHAnsi" w:hAnsiTheme="majorHAnsi"/>
          <w:color w:val="002060"/>
          <w:spacing w:val="0"/>
          <w:sz w:val="32"/>
          <w:szCs w:val="24"/>
        </w:rPr>
        <w:instrText>Приложение 3"</w:instrText>
      </w:r>
      <w:r w:rsidR="00EF788A" w:rsidRPr="00A15063">
        <w:rPr>
          <w:rFonts w:asciiTheme="majorHAnsi" w:hAnsiTheme="majorHAnsi"/>
          <w:color w:val="002060"/>
          <w:spacing w:val="0"/>
          <w:sz w:val="32"/>
          <w:szCs w:val="24"/>
        </w:rPr>
        <w:fldChar w:fldCharType="end"/>
      </w:r>
    </w:p>
    <w:bookmarkEnd w:id="0"/>
    <w:p w:rsidR="00510528" w:rsidRPr="00A15063" w:rsidRDefault="00510528" w:rsidP="00510528">
      <w:pPr>
        <w:pStyle w:val="af1"/>
        <w:spacing w:before="120" w:after="120" w:line="360" w:lineRule="auto"/>
        <w:rPr>
          <w:rFonts w:asciiTheme="majorHAnsi" w:hAnsiTheme="majorHAnsi"/>
          <w:color w:val="002060"/>
          <w:spacing w:val="0"/>
          <w:sz w:val="36"/>
          <w:szCs w:val="24"/>
        </w:rPr>
      </w:pPr>
      <w:r w:rsidRPr="00A15063">
        <w:rPr>
          <w:rFonts w:asciiTheme="majorHAnsi" w:hAnsiTheme="majorHAnsi"/>
          <w:color w:val="002060"/>
          <w:spacing w:val="0"/>
          <w:sz w:val="36"/>
          <w:szCs w:val="24"/>
        </w:rPr>
        <w:t xml:space="preserve">ИЗ ВОСПОМИНАНИЙ </w:t>
      </w:r>
      <w:r w:rsidR="00EF788A" w:rsidRPr="00A15063">
        <w:rPr>
          <w:rFonts w:asciiTheme="majorHAnsi" w:hAnsiTheme="majorHAnsi"/>
          <w:color w:val="002060"/>
          <w:spacing w:val="0"/>
          <w:sz w:val="36"/>
          <w:szCs w:val="24"/>
        </w:rPr>
        <w:fldChar w:fldCharType="begin"/>
      </w:r>
      <w:r w:rsidRPr="00A15063">
        <w:rPr>
          <w:rFonts w:asciiTheme="majorHAnsi" w:hAnsiTheme="majorHAnsi" w:cs="Times New Roman"/>
          <w:color w:val="002060"/>
          <w:spacing w:val="0"/>
          <w:sz w:val="36"/>
          <w:szCs w:val="24"/>
        </w:rPr>
        <w:instrText>tc "</w:instrText>
      </w:r>
      <w:r w:rsidRPr="00A15063">
        <w:rPr>
          <w:rFonts w:asciiTheme="majorHAnsi" w:hAnsiTheme="majorHAnsi"/>
          <w:color w:val="002060"/>
          <w:spacing w:val="0"/>
          <w:sz w:val="36"/>
          <w:szCs w:val="24"/>
        </w:rPr>
        <w:instrText>ИЗ ВОСПОМИНАНИЙ "</w:instrText>
      </w:r>
      <w:r w:rsidR="00EF788A" w:rsidRPr="00A15063">
        <w:rPr>
          <w:rFonts w:asciiTheme="majorHAnsi" w:hAnsiTheme="majorHAnsi"/>
          <w:color w:val="002060"/>
          <w:spacing w:val="0"/>
          <w:sz w:val="36"/>
          <w:szCs w:val="24"/>
        </w:rPr>
        <w:fldChar w:fldCharType="end"/>
      </w:r>
      <w:r w:rsidRPr="00A15063">
        <w:rPr>
          <w:rFonts w:asciiTheme="majorHAnsi" w:hAnsiTheme="majorHAnsi"/>
          <w:color w:val="002060"/>
          <w:spacing w:val="0"/>
          <w:sz w:val="36"/>
          <w:szCs w:val="24"/>
        </w:rPr>
        <w:t>О Е.П.БЛАВАТСКОЙ</w:t>
      </w:r>
      <w:r w:rsidR="00EF788A" w:rsidRPr="00A15063">
        <w:rPr>
          <w:rFonts w:asciiTheme="majorHAnsi" w:hAnsiTheme="majorHAnsi"/>
          <w:color w:val="002060"/>
          <w:spacing w:val="0"/>
          <w:sz w:val="36"/>
          <w:szCs w:val="24"/>
        </w:rPr>
        <w:fldChar w:fldCharType="begin"/>
      </w:r>
      <w:r w:rsidRPr="00A15063">
        <w:rPr>
          <w:rFonts w:asciiTheme="majorHAnsi" w:hAnsiTheme="majorHAnsi" w:cs="Times New Roman"/>
          <w:color w:val="002060"/>
          <w:spacing w:val="0"/>
          <w:sz w:val="36"/>
          <w:szCs w:val="24"/>
        </w:rPr>
        <w:instrText>tc "</w:instrText>
      </w:r>
      <w:r w:rsidRPr="00A15063">
        <w:rPr>
          <w:rFonts w:asciiTheme="majorHAnsi" w:hAnsiTheme="majorHAnsi"/>
          <w:color w:val="002060"/>
          <w:spacing w:val="0"/>
          <w:sz w:val="36"/>
          <w:szCs w:val="24"/>
        </w:rPr>
        <w:instrText>О Е.П.БЛАВАТСКОЙ"</w:instrText>
      </w:r>
      <w:r w:rsidR="00EF788A" w:rsidRPr="00A15063">
        <w:rPr>
          <w:rFonts w:asciiTheme="majorHAnsi" w:hAnsiTheme="majorHAnsi"/>
          <w:color w:val="002060"/>
          <w:spacing w:val="0"/>
          <w:sz w:val="36"/>
          <w:szCs w:val="24"/>
        </w:rPr>
        <w:fldChar w:fldCharType="end"/>
      </w:r>
    </w:p>
    <w:p w:rsidR="00510528" w:rsidRPr="00A15063" w:rsidRDefault="00510528" w:rsidP="00510528">
      <w:pPr>
        <w:pStyle w:val="af5"/>
        <w:spacing w:before="120" w:after="120" w:line="360" w:lineRule="auto"/>
        <w:ind w:firstLine="0"/>
        <w:jc w:val="center"/>
        <w:rPr>
          <w:rFonts w:asciiTheme="majorHAnsi" w:hAnsiTheme="majorHAnsi"/>
          <w:color w:val="002060"/>
          <w:sz w:val="28"/>
          <w:szCs w:val="24"/>
        </w:rPr>
      </w:pPr>
      <w:r w:rsidRPr="00A15063">
        <w:rPr>
          <w:rFonts w:asciiTheme="majorHAnsi" w:hAnsiTheme="majorHAnsi"/>
          <w:i/>
          <w:iCs/>
          <w:color w:val="002060"/>
          <w:sz w:val="28"/>
          <w:szCs w:val="24"/>
        </w:rPr>
        <w:t>[Публ. по HPB CW, IX]</w:t>
      </w:r>
    </w:p>
    <w:p w:rsidR="00510528" w:rsidRPr="00A15063" w:rsidRDefault="00510528" w:rsidP="00510528">
      <w:pPr>
        <w:autoSpaceDE w:val="0"/>
        <w:autoSpaceDN w:val="0"/>
        <w:adjustRightInd w:val="0"/>
        <w:spacing w:before="160" w:after="160" w:line="384" w:lineRule="auto"/>
        <w:ind w:left="0" w:right="0" w:firstLine="567"/>
        <w:jc w:val="both"/>
        <w:rPr>
          <w:rFonts w:asciiTheme="majorHAnsi" w:hAnsiTheme="majorHAnsi"/>
          <w:color w:val="002060"/>
          <w:sz w:val="24"/>
          <w:szCs w:val="24"/>
        </w:rPr>
      </w:pPr>
      <w:r w:rsidRPr="00A15063">
        <w:rPr>
          <w:rFonts w:asciiTheme="majorHAnsi" w:hAnsiTheme="majorHAnsi"/>
          <w:color w:val="002060"/>
          <w:sz w:val="24"/>
          <w:szCs w:val="24"/>
        </w:rPr>
        <w:t>Е.П.Б. всегда писала редакторские статьи для «Luci</w:t>
      </w:r>
      <w:r w:rsidRPr="00A15063">
        <w:rPr>
          <w:rFonts w:asciiTheme="majorHAnsi" w:hAnsiTheme="majorHAnsi"/>
          <w:color w:val="002060"/>
          <w:sz w:val="24"/>
          <w:szCs w:val="24"/>
        </w:rPr>
        <w:softHyphen/>
        <w:t>fer» сама, «да к тому же считала полезным предварять [их] какой-нибудь цитатой, что доставляло мне немало дополнительных хлопот, поскольку источник, из которого была почерпнута цитата, она указывала крайне редко. Так что мне приходилось изрядно потрудиться или даже посетить читальный зал Британского Музея, чтобы идентифицировать и проверить их, даже если после долгих просьб с моей стороны и ответных потоков «добротной ругани» мне удавалось выудить из нее какую-то информацию.</w:t>
      </w:r>
    </w:p>
    <w:p w:rsidR="00510528" w:rsidRPr="00A15063" w:rsidRDefault="00510528" w:rsidP="00510528">
      <w:pPr>
        <w:autoSpaceDE w:val="0"/>
        <w:autoSpaceDN w:val="0"/>
        <w:adjustRightInd w:val="0"/>
        <w:spacing w:before="160" w:after="160" w:line="384" w:lineRule="auto"/>
        <w:ind w:left="0" w:right="0" w:firstLine="567"/>
        <w:jc w:val="both"/>
        <w:rPr>
          <w:rFonts w:asciiTheme="majorHAnsi" w:hAnsiTheme="majorHAnsi"/>
          <w:color w:val="002060"/>
          <w:sz w:val="24"/>
          <w:szCs w:val="24"/>
        </w:rPr>
      </w:pPr>
      <w:r w:rsidRPr="00A15063">
        <w:rPr>
          <w:rFonts w:asciiTheme="majorHAnsi" w:hAnsiTheme="majorHAnsi"/>
          <w:color w:val="002060"/>
          <w:sz w:val="24"/>
          <w:szCs w:val="24"/>
        </w:rPr>
        <w:t>В один прекрасный день она, как обычно, вручила мне очередной свой опус, предназначенный для публикации в следующем номере и сдобренный эпиграфом из четырех двустиший. А я, как всегда, потребовал подписи к эпиграфу, пригрозив на сей раз, что в противном случае не стану редактировать статью. Она забрала рукопись обратно, и когда я снова зашел за нею, то увидел под стихами свежепоставленную подпись — Альфред Теннисон. Подпись меня порядком удивила, поскольку я был хорошо знаком с поэзией Теннисона и точно пом</w:t>
      </w:r>
      <w:r w:rsidRPr="00A15063">
        <w:rPr>
          <w:rFonts w:asciiTheme="majorHAnsi" w:hAnsiTheme="majorHAnsi"/>
          <w:color w:val="002060"/>
          <w:sz w:val="24"/>
          <w:szCs w:val="24"/>
        </w:rPr>
        <w:softHyphen/>
        <w:t xml:space="preserve">нил, что не видел этих строк ни в одном его стихотворении, да и по стилю своему они мало походили на сочинение Теннисона. Я еще раз проштудировал имеющийся у меня сборник, обратился за помощью ко всем, кого смог найти, но все безрезультатно. Тогда я вернулся к Е.П.Б., поведал ей о своих затруднениях и добавил, что эти строки никак не могут принадлежать Теннисону и что я ни за что не стану публиковать их со ссылкой на него, если доподлинно не установлю их источник. В ответ Е.П.Б. прокляла меня и предложила убираться к черту. Но мне в тот же день необходимо было отнести в типографию материалы для будущего номера «Lucifer», и потому я сказал ей, что вычеркну имя Теннисона, если она не уточнит происхождение стихов до моего ухода. Перед тем как отправиться в типографию, я заглянул к ней снова, и </w:t>
      </w:r>
      <w:r w:rsidRPr="00A15063">
        <w:rPr>
          <w:rFonts w:asciiTheme="majorHAnsi" w:hAnsiTheme="majorHAnsi"/>
          <w:color w:val="002060"/>
          <w:sz w:val="24"/>
          <w:szCs w:val="24"/>
        </w:rPr>
        <w:lastRenderedPageBreak/>
        <w:t>она протянула мне клочок бумаги, на ко</w:t>
      </w:r>
      <w:r>
        <w:rPr>
          <w:rFonts w:asciiTheme="majorHAnsi" w:hAnsiTheme="majorHAnsi"/>
          <w:color w:val="002060"/>
          <w:sz w:val="24"/>
          <w:szCs w:val="24"/>
        </w:rPr>
        <w:t>тором было нацарапано: «The Gem</w:t>
      </w:r>
      <w:r>
        <w:rPr>
          <w:rStyle w:val="a7"/>
          <w:rFonts w:asciiTheme="majorHAnsi" w:hAnsiTheme="majorHAnsi"/>
          <w:color w:val="002060"/>
          <w:sz w:val="24"/>
          <w:szCs w:val="24"/>
        </w:rPr>
        <w:footnoteReference w:id="1"/>
      </w:r>
      <w:r w:rsidRPr="00A15063">
        <w:rPr>
          <w:rFonts w:asciiTheme="majorHAnsi" w:hAnsiTheme="majorHAnsi"/>
          <w:color w:val="002060"/>
          <w:sz w:val="24"/>
          <w:szCs w:val="24"/>
        </w:rPr>
        <w:t xml:space="preserve"> — 1831». «Ну что ж, Е.П.Б., — сказал я ей, — если раньше наши дела были плохи, то теперь они стали еще хуже, потому что я совершенно уверен — у Теннисона нет стихотворения под названием «The Gem». «Прочь с глаз моих», — лаконично ответила Е.П.Б.</w:t>
      </w:r>
    </w:p>
    <w:p w:rsidR="00510528" w:rsidRPr="00A15063" w:rsidRDefault="00510528" w:rsidP="00510528">
      <w:pPr>
        <w:autoSpaceDE w:val="0"/>
        <w:autoSpaceDN w:val="0"/>
        <w:adjustRightInd w:val="0"/>
        <w:spacing w:before="160" w:after="160" w:line="384" w:lineRule="auto"/>
        <w:ind w:left="0" w:right="0" w:firstLine="567"/>
        <w:jc w:val="both"/>
        <w:rPr>
          <w:rFonts w:asciiTheme="majorHAnsi" w:hAnsiTheme="majorHAnsi"/>
          <w:color w:val="002060"/>
          <w:sz w:val="24"/>
          <w:szCs w:val="24"/>
        </w:rPr>
      </w:pPr>
      <w:r w:rsidRPr="00A15063">
        <w:rPr>
          <w:rFonts w:asciiTheme="majorHAnsi" w:hAnsiTheme="majorHAnsi"/>
          <w:color w:val="002060"/>
          <w:sz w:val="24"/>
          <w:szCs w:val="24"/>
        </w:rPr>
        <w:t>Тогда я отправился в читальный зал Британского Му</w:t>
      </w:r>
      <w:r w:rsidRPr="00A15063">
        <w:rPr>
          <w:rFonts w:asciiTheme="majorHAnsi" w:hAnsiTheme="majorHAnsi"/>
          <w:color w:val="002060"/>
          <w:sz w:val="24"/>
          <w:szCs w:val="24"/>
        </w:rPr>
        <w:softHyphen/>
        <w:t>зея и посоветовался со специалистами, но и там ни</w:t>
      </w:r>
      <w:r w:rsidRPr="00A15063">
        <w:rPr>
          <w:rFonts w:asciiTheme="majorHAnsi" w:hAnsiTheme="majorHAnsi"/>
          <w:color w:val="002060"/>
          <w:sz w:val="24"/>
          <w:szCs w:val="24"/>
        </w:rPr>
        <w:softHyphen/>
        <w:t>кто не смог мне помочь. Напротив, все единодушно сошлись во мнении, что эти стихи не могут принадлежать Теннисону.</w:t>
      </w:r>
    </w:p>
    <w:p w:rsidR="00510528" w:rsidRPr="00A15063" w:rsidRDefault="00510528" w:rsidP="00510528">
      <w:pPr>
        <w:autoSpaceDE w:val="0"/>
        <w:autoSpaceDN w:val="0"/>
        <w:adjustRightInd w:val="0"/>
        <w:spacing w:before="160" w:after="160" w:line="384" w:lineRule="auto"/>
        <w:ind w:left="0" w:right="0" w:firstLine="567"/>
        <w:jc w:val="both"/>
        <w:rPr>
          <w:rFonts w:asciiTheme="majorHAnsi" w:hAnsiTheme="majorHAnsi"/>
          <w:color w:val="002060"/>
          <w:sz w:val="24"/>
          <w:szCs w:val="24"/>
        </w:rPr>
      </w:pPr>
      <w:r w:rsidRPr="00A15063">
        <w:rPr>
          <w:rFonts w:asciiTheme="majorHAnsi" w:hAnsiTheme="majorHAnsi"/>
          <w:color w:val="002060"/>
          <w:sz w:val="24"/>
          <w:szCs w:val="24"/>
        </w:rPr>
        <w:t>И все-таки я, хватаясь за последнюю соломинку, испросил аудиенции у м-ра Ричарда Гарнета, знаменитого библиофила и тогдашнего директора читального зала, и он меня принял. Я объяснил ему ситуацию, и он тоже отказался признать двустишия Е.П.Б. сочинением Теннисона. Но затем, немного подумав, спросил, не заглядывал ли я в каталог периодических изданий. Я сказал, что нет, и спросил в свою очередь, чем он может мне помочь. «Я смутно припоминаю, — ответил ми</w:t>
      </w:r>
      <w:r w:rsidR="00D8350C">
        <w:rPr>
          <w:rFonts w:asciiTheme="majorHAnsi" w:hAnsiTheme="majorHAnsi"/>
          <w:color w:val="002060"/>
          <w:sz w:val="24"/>
          <w:szCs w:val="24"/>
        </w:rPr>
        <w:t>с</w:t>
      </w:r>
      <w:r w:rsidRPr="00A15063">
        <w:rPr>
          <w:rFonts w:asciiTheme="majorHAnsi" w:hAnsiTheme="majorHAnsi"/>
          <w:color w:val="002060"/>
          <w:sz w:val="24"/>
          <w:szCs w:val="24"/>
        </w:rPr>
        <w:t>тер Гарнет, — что когда-то издавался маленький журнальчик под названием “The Gem”. Может, вам стоит его просмотреть?»</w:t>
      </w:r>
    </w:p>
    <w:p w:rsidR="00510528" w:rsidRPr="00A15063" w:rsidRDefault="00510528" w:rsidP="00510528">
      <w:pPr>
        <w:autoSpaceDE w:val="0"/>
        <w:autoSpaceDN w:val="0"/>
        <w:adjustRightInd w:val="0"/>
        <w:spacing w:before="160" w:after="160" w:line="384" w:lineRule="auto"/>
        <w:ind w:left="0" w:right="0" w:firstLine="567"/>
        <w:jc w:val="both"/>
        <w:rPr>
          <w:rFonts w:asciiTheme="majorHAnsi" w:hAnsiTheme="majorHAnsi"/>
          <w:color w:val="002060"/>
          <w:sz w:val="24"/>
          <w:szCs w:val="24"/>
        </w:rPr>
      </w:pPr>
      <w:r w:rsidRPr="00A15063">
        <w:rPr>
          <w:rFonts w:asciiTheme="majorHAnsi" w:hAnsiTheme="majorHAnsi"/>
          <w:color w:val="002060"/>
          <w:sz w:val="24"/>
          <w:szCs w:val="24"/>
        </w:rPr>
        <w:t>Так я и поступил, и в одном из номеров журнала за указанный Е.П.Б. 1831 год обнаружил небольшое стихотворение за подписью «Альфред Теннисон», и в нем, слово в слово, строки, процитированные Е.П.Б. Теперь каждый может прочесть его во втором томе «Lucifer», но при этом я так ни разу и не встретил его ни в одном, даже в самом полном собрании сочинений Теннисона.</w:t>
      </w:r>
    </w:p>
    <w:p w:rsidR="00510528" w:rsidRPr="00A15063" w:rsidRDefault="00510528" w:rsidP="00510528">
      <w:pPr>
        <w:pStyle w:val="a4"/>
        <w:spacing w:before="160" w:after="160" w:line="384" w:lineRule="auto"/>
        <w:ind w:left="0" w:right="-1" w:firstLine="567"/>
        <w:jc w:val="right"/>
        <w:rPr>
          <w:rFonts w:asciiTheme="majorHAnsi" w:hAnsiTheme="majorHAnsi"/>
          <w:color w:val="002060"/>
          <w:sz w:val="24"/>
          <w:szCs w:val="24"/>
        </w:rPr>
      </w:pPr>
      <w:r w:rsidRPr="00A15063">
        <w:rPr>
          <w:rFonts w:asciiTheme="majorHAnsi" w:hAnsiTheme="majorHAnsi"/>
          <w:i/>
          <w:iCs/>
          <w:color w:val="002060"/>
          <w:sz w:val="24"/>
          <w:szCs w:val="24"/>
        </w:rPr>
        <w:t>Б. Кейтли</w:t>
      </w:r>
    </w:p>
    <w:p w:rsidR="009736C5" w:rsidRPr="00510528" w:rsidRDefault="009736C5" w:rsidP="00510528"/>
    <w:sectPr w:rsidR="009736C5" w:rsidRPr="00510528" w:rsidSect="00944E3E">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6EE" w:rsidRDefault="00FE16EE" w:rsidP="00FC532C">
      <w:pPr>
        <w:spacing w:before="0" w:after="0"/>
      </w:pPr>
      <w:r>
        <w:separator/>
      </w:r>
    </w:p>
  </w:endnote>
  <w:endnote w:type="continuationSeparator" w:id="0">
    <w:p w:rsidR="00FE16EE" w:rsidRDefault="00FE16EE" w:rsidP="00FC532C">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imesET">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2B6" w:rsidRDefault="00C562B6">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106864"/>
      <w:docPartObj>
        <w:docPartGallery w:val="Page Numbers (Bottom of Page)"/>
        <w:docPartUnique/>
      </w:docPartObj>
    </w:sdtPr>
    <w:sdtEndPr>
      <w:rPr>
        <w:rFonts w:asciiTheme="majorHAnsi" w:hAnsiTheme="majorHAnsi"/>
        <w:sz w:val="20"/>
      </w:rPr>
    </w:sdtEndPr>
    <w:sdtContent>
      <w:p w:rsidR="00FC532C" w:rsidRDefault="00EF788A" w:rsidP="00FC532C">
        <w:pPr>
          <w:pStyle w:val="ab"/>
          <w:ind w:right="283"/>
          <w:jc w:val="right"/>
        </w:pPr>
        <w:r w:rsidRPr="00FC532C">
          <w:rPr>
            <w:rFonts w:asciiTheme="majorHAnsi" w:hAnsiTheme="majorHAnsi"/>
            <w:color w:val="002060"/>
            <w:sz w:val="20"/>
          </w:rPr>
          <w:fldChar w:fldCharType="begin"/>
        </w:r>
        <w:r w:rsidR="00FC532C" w:rsidRPr="00FC532C">
          <w:rPr>
            <w:rFonts w:asciiTheme="majorHAnsi" w:hAnsiTheme="majorHAnsi"/>
            <w:color w:val="002060"/>
            <w:sz w:val="20"/>
          </w:rPr>
          <w:instrText xml:space="preserve"> PAGE   \* MERGEFORMAT </w:instrText>
        </w:r>
        <w:r w:rsidRPr="00FC532C">
          <w:rPr>
            <w:rFonts w:asciiTheme="majorHAnsi" w:hAnsiTheme="majorHAnsi"/>
            <w:color w:val="002060"/>
            <w:sz w:val="20"/>
          </w:rPr>
          <w:fldChar w:fldCharType="separate"/>
        </w:r>
        <w:r w:rsidR="00C562B6">
          <w:rPr>
            <w:rFonts w:asciiTheme="majorHAnsi" w:hAnsiTheme="majorHAnsi"/>
            <w:noProof/>
            <w:color w:val="002060"/>
            <w:sz w:val="20"/>
          </w:rPr>
          <w:t>1</w:t>
        </w:r>
        <w:r w:rsidRPr="00FC532C">
          <w:rPr>
            <w:rFonts w:asciiTheme="majorHAnsi" w:hAnsiTheme="majorHAnsi"/>
            <w:color w:val="002060"/>
            <w:sz w:val="20"/>
          </w:rPr>
          <w:fldChar w:fldCharType="end"/>
        </w:r>
      </w:p>
    </w:sdtContent>
  </w:sdt>
  <w:p w:rsidR="00FC532C" w:rsidRDefault="00FC532C">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2B6" w:rsidRDefault="00C562B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6EE" w:rsidRDefault="00FE16EE" w:rsidP="00FC532C">
      <w:pPr>
        <w:spacing w:before="0" w:after="0"/>
      </w:pPr>
      <w:r>
        <w:separator/>
      </w:r>
    </w:p>
  </w:footnote>
  <w:footnote w:type="continuationSeparator" w:id="0">
    <w:p w:rsidR="00FE16EE" w:rsidRDefault="00FE16EE" w:rsidP="00FC532C">
      <w:pPr>
        <w:spacing w:before="0" w:after="0"/>
      </w:pPr>
      <w:r>
        <w:continuationSeparator/>
      </w:r>
    </w:p>
  </w:footnote>
  <w:footnote w:id="1">
    <w:p w:rsidR="00510528" w:rsidRPr="00195919" w:rsidRDefault="00510528" w:rsidP="00510528">
      <w:pPr>
        <w:pStyle w:val="ae"/>
        <w:spacing w:line="276" w:lineRule="auto"/>
        <w:ind w:left="0" w:right="0" w:firstLine="567"/>
        <w:jc w:val="both"/>
        <w:rPr>
          <w:rFonts w:asciiTheme="majorHAnsi" w:hAnsiTheme="majorHAnsi"/>
          <w:color w:val="002060"/>
          <w:sz w:val="24"/>
          <w:szCs w:val="24"/>
        </w:rPr>
      </w:pPr>
      <w:r w:rsidRPr="00195919">
        <w:rPr>
          <w:rStyle w:val="a7"/>
          <w:rFonts w:asciiTheme="majorHAnsi" w:hAnsiTheme="majorHAnsi"/>
          <w:color w:val="002060"/>
          <w:sz w:val="24"/>
          <w:szCs w:val="24"/>
        </w:rPr>
        <w:footnoteRef/>
      </w:r>
      <w:r w:rsidRPr="00195919">
        <w:rPr>
          <w:rFonts w:asciiTheme="majorHAnsi" w:hAnsiTheme="majorHAnsi"/>
          <w:color w:val="002060"/>
          <w:sz w:val="24"/>
          <w:szCs w:val="24"/>
        </w:rPr>
        <w:t xml:space="preserve"> * </w:t>
      </w:r>
      <w:r w:rsidRPr="00195919">
        <w:rPr>
          <w:rFonts w:asciiTheme="majorHAnsi" w:hAnsiTheme="majorHAnsi"/>
          <w:i/>
          <w:iCs/>
          <w:color w:val="002060"/>
          <w:sz w:val="24"/>
          <w:szCs w:val="24"/>
        </w:rPr>
        <w:t>The Gem</w:t>
      </w:r>
      <w:r w:rsidRPr="00195919">
        <w:rPr>
          <w:rFonts w:asciiTheme="majorHAnsi" w:hAnsiTheme="majorHAnsi"/>
          <w:color w:val="002060"/>
          <w:sz w:val="24"/>
          <w:szCs w:val="24"/>
        </w:rPr>
        <w:t xml:space="preserve"> (англ.) — жемчужина.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2B6" w:rsidRDefault="00C562B6">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D36" w:rsidRPr="00C562B6" w:rsidRDefault="00FC532C" w:rsidP="00FC532C">
    <w:pPr>
      <w:pStyle w:val="a9"/>
      <w:tabs>
        <w:tab w:val="clear" w:pos="4677"/>
        <w:tab w:val="clear" w:pos="9355"/>
      </w:tabs>
      <w:ind w:left="0" w:right="-1"/>
      <w:rPr>
        <w:color w:val="002060"/>
      </w:rPr>
    </w:pPr>
    <w:r w:rsidRPr="00C562B6">
      <w:rPr>
        <w:color w:val="002060"/>
      </w:rPr>
      <w:t>Е.П. Блаватская. Сбо</w:t>
    </w:r>
    <w:r w:rsidR="00196D36" w:rsidRPr="00C562B6">
      <w:rPr>
        <w:color w:val="002060"/>
      </w:rPr>
      <w:t>рник статей «Что есть Истина?».</w:t>
    </w:r>
  </w:p>
  <w:p w:rsidR="00FC532C" w:rsidRPr="00C562B6" w:rsidRDefault="00FC532C" w:rsidP="00FC532C">
    <w:pPr>
      <w:pStyle w:val="a9"/>
      <w:tabs>
        <w:tab w:val="clear" w:pos="4677"/>
        <w:tab w:val="clear" w:pos="9355"/>
      </w:tabs>
      <w:ind w:left="0" w:right="-1"/>
      <w:rPr>
        <w:color w:val="002060"/>
      </w:rPr>
    </w:pPr>
    <w:r w:rsidRPr="00C562B6">
      <w:rPr>
        <w:color w:val="002060"/>
      </w:rPr>
      <w:t>«</w:t>
    </w:r>
    <w:r w:rsidR="00196D36" w:rsidRPr="00C562B6">
      <w:rPr>
        <w:color w:val="002060"/>
      </w:rPr>
      <w:t>П</w:t>
    </w:r>
    <w:r w:rsidR="00C55B99" w:rsidRPr="00C562B6">
      <w:rPr>
        <w:color w:val="002060"/>
      </w:rPr>
      <w:t xml:space="preserve">риложение 3. </w:t>
    </w:r>
    <w:r w:rsidR="00510528" w:rsidRPr="00C562B6">
      <w:rPr>
        <w:color w:val="002060"/>
      </w:rPr>
      <w:t>Из воспоминаний о Е.П. Блаватской</w:t>
    </w:r>
    <w:r w:rsidRPr="00C562B6">
      <w:rPr>
        <w:color w:val="002060"/>
      </w:rPr>
      <w:t>»</w:t>
    </w:r>
  </w:p>
  <w:p w:rsidR="00FC532C" w:rsidRDefault="00FC532C">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2B6" w:rsidRDefault="00C562B6">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C532C"/>
    <w:rsid w:val="000036BD"/>
    <w:rsid w:val="000F26E9"/>
    <w:rsid w:val="001664C0"/>
    <w:rsid w:val="00196D36"/>
    <w:rsid w:val="00203678"/>
    <w:rsid w:val="002147BD"/>
    <w:rsid w:val="003036CB"/>
    <w:rsid w:val="00375EDD"/>
    <w:rsid w:val="004B0362"/>
    <w:rsid w:val="00510528"/>
    <w:rsid w:val="00580B59"/>
    <w:rsid w:val="007323EB"/>
    <w:rsid w:val="00773AA4"/>
    <w:rsid w:val="00854D47"/>
    <w:rsid w:val="00920D2E"/>
    <w:rsid w:val="00944E3E"/>
    <w:rsid w:val="009736C5"/>
    <w:rsid w:val="00BA6A35"/>
    <w:rsid w:val="00C1708A"/>
    <w:rsid w:val="00C5580B"/>
    <w:rsid w:val="00C55B99"/>
    <w:rsid w:val="00C562B6"/>
    <w:rsid w:val="00CE1258"/>
    <w:rsid w:val="00D473E8"/>
    <w:rsid w:val="00D8350C"/>
    <w:rsid w:val="00DB0DD0"/>
    <w:rsid w:val="00EF788A"/>
    <w:rsid w:val="00FC532C"/>
    <w:rsid w:val="00FE16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720" w:after="480"/>
        <w:ind w:left="720" w:right="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528"/>
  </w:style>
  <w:style w:type="paragraph" w:styleId="3">
    <w:name w:val="heading 3"/>
    <w:basedOn w:val="a"/>
    <w:next w:val="a"/>
    <w:link w:val="30"/>
    <w:uiPriority w:val="9"/>
    <w:semiHidden/>
    <w:unhideWhenUsed/>
    <w:qFormat/>
    <w:rsid w:val="00CE12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плотный"/>
    <w:basedOn w:val="a4"/>
    <w:next w:val="a4"/>
    <w:rsid w:val="00FC532C"/>
    <w:pPr>
      <w:autoSpaceDE w:val="0"/>
      <w:autoSpaceDN w:val="0"/>
      <w:adjustRightInd w:val="0"/>
      <w:spacing w:before="0" w:after="0"/>
      <w:ind w:left="0" w:right="0" w:firstLine="283"/>
      <w:jc w:val="both"/>
    </w:pPr>
    <w:rPr>
      <w:rFonts w:ascii="TimesET" w:hAnsi="TimesET" w:cs="TimesET"/>
      <w:sz w:val="20"/>
      <w:szCs w:val="20"/>
    </w:rPr>
  </w:style>
  <w:style w:type="paragraph" w:customStyle="1" w:styleId="a5">
    <w:name w:val="Заголовок"/>
    <w:basedOn w:val="a4"/>
    <w:uiPriority w:val="99"/>
    <w:rsid w:val="00FC532C"/>
    <w:pPr>
      <w:autoSpaceDE w:val="0"/>
      <w:autoSpaceDN w:val="0"/>
      <w:adjustRightInd w:val="0"/>
      <w:spacing w:before="0" w:after="0"/>
      <w:ind w:left="0" w:right="0" w:firstLine="1"/>
    </w:pPr>
    <w:rPr>
      <w:rFonts w:ascii="TimesET" w:hAnsi="TimesET" w:cs="TimesET"/>
      <w:b/>
      <w:bCs/>
      <w:spacing w:val="200"/>
    </w:rPr>
  </w:style>
  <w:style w:type="paragraph" w:styleId="a6">
    <w:name w:val="Block Text"/>
    <w:basedOn w:val="a4"/>
    <w:uiPriority w:val="99"/>
    <w:rsid w:val="00FC532C"/>
    <w:pPr>
      <w:autoSpaceDE w:val="0"/>
      <w:autoSpaceDN w:val="0"/>
      <w:adjustRightInd w:val="0"/>
      <w:spacing w:before="0" w:after="0"/>
      <w:ind w:left="0" w:right="0" w:firstLine="283"/>
      <w:jc w:val="both"/>
    </w:pPr>
    <w:rPr>
      <w:rFonts w:ascii="TimesET" w:hAnsi="TimesET" w:cs="TimesET"/>
      <w:sz w:val="18"/>
      <w:szCs w:val="18"/>
    </w:rPr>
  </w:style>
  <w:style w:type="paragraph" w:customStyle="1" w:styleId="2">
    <w:name w:val="Прим.2"/>
    <w:basedOn w:val="a"/>
    <w:next w:val="a"/>
    <w:uiPriority w:val="99"/>
    <w:rsid w:val="00FC532C"/>
    <w:pPr>
      <w:autoSpaceDE w:val="0"/>
      <w:autoSpaceDN w:val="0"/>
      <w:adjustRightInd w:val="0"/>
      <w:spacing w:before="0" w:after="0"/>
      <w:ind w:left="454" w:right="0" w:hanging="454"/>
      <w:jc w:val="both"/>
    </w:pPr>
    <w:rPr>
      <w:rFonts w:ascii="TimesET" w:hAnsi="TimesET" w:cs="TimesET"/>
      <w:sz w:val="18"/>
      <w:szCs w:val="18"/>
    </w:rPr>
  </w:style>
  <w:style w:type="character" w:styleId="a7">
    <w:name w:val="footnote reference"/>
    <w:basedOn w:val="a0"/>
    <w:uiPriority w:val="99"/>
    <w:semiHidden/>
    <w:unhideWhenUsed/>
    <w:rsid w:val="00FC532C"/>
    <w:rPr>
      <w:vertAlign w:val="superscript"/>
    </w:rPr>
  </w:style>
  <w:style w:type="paragraph" w:styleId="a4">
    <w:name w:val="Body Text"/>
    <w:basedOn w:val="a"/>
    <w:link w:val="a8"/>
    <w:uiPriority w:val="99"/>
    <w:semiHidden/>
    <w:unhideWhenUsed/>
    <w:rsid w:val="00FC532C"/>
    <w:pPr>
      <w:spacing w:after="120"/>
    </w:pPr>
  </w:style>
  <w:style w:type="character" w:customStyle="1" w:styleId="a8">
    <w:name w:val="Основной текст Знак"/>
    <w:basedOn w:val="a0"/>
    <w:link w:val="a4"/>
    <w:uiPriority w:val="99"/>
    <w:semiHidden/>
    <w:rsid w:val="00FC532C"/>
  </w:style>
  <w:style w:type="paragraph" w:styleId="a9">
    <w:name w:val="header"/>
    <w:basedOn w:val="a"/>
    <w:link w:val="aa"/>
    <w:uiPriority w:val="99"/>
    <w:semiHidden/>
    <w:unhideWhenUsed/>
    <w:rsid w:val="00FC532C"/>
    <w:pPr>
      <w:tabs>
        <w:tab w:val="center" w:pos="4677"/>
        <w:tab w:val="right" w:pos="9355"/>
      </w:tabs>
      <w:spacing w:before="0" w:after="0"/>
    </w:pPr>
  </w:style>
  <w:style w:type="character" w:customStyle="1" w:styleId="aa">
    <w:name w:val="Верхний колонтитул Знак"/>
    <w:basedOn w:val="a0"/>
    <w:link w:val="a9"/>
    <w:uiPriority w:val="99"/>
    <w:semiHidden/>
    <w:rsid w:val="00FC532C"/>
  </w:style>
  <w:style w:type="paragraph" w:styleId="ab">
    <w:name w:val="footer"/>
    <w:basedOn w:val="a"/>
    <w:link w:val="ac"/>
    <w:uiPriority w:val="99"/>
    <w:unhideWhenUsed/>
    <w:rsid w:val="00FC532C"/>
    <w:pPr>
      <w:tabs>
        <w:tab w:val="center" w:pos="4677"/>
        <w:tab w:val="right" w:pos="9355"/>
      </w:tabs>
      <w:spacing w:before="0" w:after="0"/>
    </w:pPr>
  </w:style>
  <w:style w:type="character" w:customStyle="1" w:styleId="ac">
    <w:name w:val="Нижний колонтитул Знак"/>
    <w:basedOn w:val="a0"/>
    <w:link w:val="ab"/>
    <w:uiPriority w:val="99"/>
    <w:rsid w:val="00FC532C"/>
  </w:style>
  <w:style w:type="paragraph" w:styleId="ad">
    <w:name w:val="Normal (Web)"/>
    <w:basedOn w:val="a"/>
    <w:rsid w:val="00BA6A35"/>
    <w:pPr>
      <w:suppressAutoHyphens/>
      <w:spacing w:before="96" w:after="48"/>
      <w:jc w:val="both"/>
    </w:pPr>
    <w:rPr>
      <w:rFonts w:ascii="Times New Roman" w:eastAsia="Times New Roman" w:hAnsi="Times New Roman" w:cs="Times New Roman"/>
      <w:sz w:val="29"/>
      <w:szCs w:val="29"/>
      <w:lang w:eastAsia="ar-SA"/>
    </w:rPr>
  </w:style>
  <w:style w:type="paragraph" w:styleId="ae">
    <w:name w:val="footnote text"/>
    <w:basedOn w:val="a"/>
    <w:link w:val="af"/>
    <w:uiPriority w:val="99"/>
    <w:unhideWhenUsed/>
    <w:rsid w:val="00BA6A35"/>
    <w:pPr>
      <w:spacing w:before="0" w:after="0"/>
    </w:pPr>
    <w:rPr>
      <w:sz w:val="20"/>
      <w:szCs w:val="20"/>
    </w:rPr>
  </w:style>
  <w:style w:type="character" w:customStyle="1" w:styleId="af">
    <w:name w:val="Текст сноски Знак"/>
    <w:basedOn w:val="a0"/>
    <w:link w:val="ae"/>
    <w:uiPriority w:val="99"/>
    <w:rsid w:val="00BA6A35"/>
    <w:rPr>
      <w:sz w:val="20"/>
      <w:szCs w:val="20"/>
    </w:rPr>
  </w:style>
  <w:style w:type="character" w:customStyle="1" w:styleId="30">
    <w:name w:val="Заголовок 3 Знак"/>
    <w:basedOn w:val="a0"/>
    <w:link w:val="3"/>
    <w:uiPriority w:val="9"/>
    <w:semiHidden/>
    <w:rsid w:val="00CE1258"/>
    <w:rPr>
      <w:rFonts w:asciiTheme="majorHAnsi" w:eastAsiaTheme="majorEastAsia" w:hAnsiTheme="majorHAnsi" w:cstheme="majorBidi"/>
      <w:b/>
      <w:bCs/>
      <w:color w:val="4F81BD" w:themeColor="accent1"/>
    </w:rPr>
  </w:style>
  <w:style w:type="paragraph" w:customStyle="1" w:styleId="af0">
    <w:name w:val="О (клин)"/>
    <w:basedOn w:val="a4"/>
    <w:uiPriority w:val="99"/>
    <w:rsid w:val="009736C5"/>
    <w:pPr>
      <w:autoSpaceDE w:val="0"/>
      <w:autoSpaceDN w:val="0"/>
      <w:adjustRightInd w:val="0"/>
      <w:spacing w:before="0" w:after="0" w:line="60" w:lineRule="atLeast"/>
      <w:ind w:left="0" w:right="0" w:firstLine="283"/>
      <w:jc w:val="both"/>
    </w:pPr>
    <w:rPr>
      <w:rFonts w:ascii="TimesET" w:hAnsi="TimesET" w:cs="TimesET"/>
      <w:sz w:val="12"/>
      <w:szCs w:val="12"/>
    </w:rPr>
  </w:style>
  <w:style w:type="paragraph" w:styleId="af1">
    <w:name w:val="Subtitle"/>
    <w:basedOn w:val="a5"/>
    <w:next w:val="a"/>
    <w:link w:val="af2"/>
    <w:uiPriority w:val="11"/>
    <w:qFormat/>
    <w:rsid w:val="009736C5"/>
    <w:pPr>
      <w:ind w:firstLine="0"/>
    </w:pPr>
    <w:rPr>
      <w:sz w:val="20"/>
      <w:szCs w:val="20"/>
    </w:rPr>
  </w:style>
  <w:style w:type="character" w:customStyle="1" w:styleId="af2">
    <w:name w:val="Подзаголовок Знак"/>
    <w:basedOn w:val="a0"/>
    <w:link w:val="af1"/>
    <w:uiPriority w:val="11"/>
    <w:rsid w:val="009736C5"/>
    <w:rPr>
      <w:rFonts w:ascii="TimesET" w:hAnsi="TimesET" w:cs="TimesET"/>
      <w:b/>
      <w:bCs/>
      <w:spacing w:val="200"/>
      <w:sz w:val="20"/>
      <w:szCs w:val="20"/>
    </w:rPr>
  </w:style>
  <w:style w:type="paragraph" w:styleId="af3">
    <w:name w:val="Signature"/>
    <w:basedOn w:val="a4"/>
    <w:link w:val="af4"/>
    <w:uiPriority w:val="99"/>
    <w:rsid w:val="009736C5"/>
    <w:pPr>
      <w:autoSpaceDE w:val="0"/>
      <w:autoSpaceDN w:val="0"/>
      <w:adjustRightInd w:val="0"/>
      <w:spacing w:before="0" w:after="0"/>
      <w:ind w:left="0" w:right="0"/>
      <w:jc w:val="right"/>
    </w:pPr>
    <w:rPr>
      <w:rFonts w:ascii="TimesET" w:hAnsi="TimesET" w:cs="TimesET"/>
      <w:i/>
      <w:iCs/>
      <w:sz w:val="18"/>
      <w:szCs w:val="18"/>
    </w:rPr>
  </w:style>
  <w:style w:type="character" w:customStyle="1" w:styleId="af4">
    <w:name w:val="Подпись Знак"/>
    <w:basedOn w:val="a0"/>
    <w:link w:val="af3"/>
    <w:uiPriority w:val="99"/>
    <w:rsid w:val="009736C5"/>
    <w:rPr>
      <w:rFonts w:ascii="TimesET" w:hAnsi="TimesET" w:cs="TimesET"/>
      <w:i/>
      <w:iCs/>
      <w:sz w:val="18"/>
      <w:szCs w:val="18"/>
    </w:rPr>
  </w:style>
  <w:style w:type="paragraph" w:customStyle="1" w:styleId="1">
    <w:name w:val="Сноска 1Н"/>
    <w:basedOn w:val="a"/>
    <w:rsid w:val="009736C5"/>
    <w:pPr>
      <w:pBdr>
        <w:top w:val="single" w:sz="6" w:space="0" w:color="auto"/>
        <w:between w:val="single" w:sz="6" w:space="6" w:color="auto"/>
      </w:pBdr>
      <w:autoSpaceDE w:val="0"/>
      <w:autoSpaceDN w:val="0"/>
      <w:adjustRightInd w:val="0"/>
      <w:spacing w:before="0" w:after="0" w:line="196" w:lineRule="atLeast"/>
      <w:ind w:left="0" w:right="0" w:firstLine="283"/>
      <w:jc w:val="both"/>
    </w:pPr>
    <w:rPr>
      <w:rFonts w:ascii="TimesET" w:hAnsi="TimesET" w:cs="TimesET"/>
      <w:sz w:val="17"/>
      <w:szCs w:val="17"/>
    </w:rPr>
  </w:style>
  <w:style w:type="paragraph" w:customStyle="1" w:styleId="af5">
    <w:name w:val="вступ/закл."/>
    <w:basedOn w:val="a4"/>
    <w:uiPriority w:val="99"/>
    <w:rsid w:val="009736C5"/>
    <w:pPr>
      <w:autoSpaceDE w:val="0"/>
      <w:autoSpaceDN w:val="0"/>
      <w:adjustRightInd w:val="0"/>
      <w:spacing w:before="0" w:after="0" w:line="228" w:lineRule="atLeast"/>
      <w:ind w:left="0" w:right="0" w:firstLine="283"/>
      <w:jc w:val="both"/>
    </w:pPr>
    <w:rPr>
      <w:rFonts w:ascii="TimesET" w:hAnsi="TimesET" w:cs="TimesET"/>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516</Words>
  <Characters>2943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Святослав</dc:creator>
  <cp:lastModifiedBy>Святослав</cp:lastModifiedBy>
  <cp:revision>8</cp:revision>
  <cp:lastPrinted>2013-01-03T23:27:00Z</cp:lastPrinted>
  <dcterms:created xsi:type="dcterms:W3CDTF">2013-01-03T23:22:00Z</dcterms:created>
  <dcterms:modified xsi:type="dcterms:W3CDTF">2013-01-03T23:29:00Z</dcterms:modified>
</cp:coreProperties>
</file>