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6B" w:rsidRPr="00845D6B" w:rsidRDefault="00845D6B" w:rsidP="00845D6B">
      <w:pPr>
        <w:pStyle w:val="a3"/>
        <w:spacing w:before="0" w:line="276" w:lineRule="auto"/>
        <w:ind w:left="0" w:right="0"/>
        <w:rPr>
          <w:rFonts w:asciiTheme="majorHAnsi" w:hAnsiTheme="majorHAnsi" w:cstheme="minorHAnsi"/>
          <w:b/>
          <w:color w:val="002060"/>
          <w:sz w:val="36"/>
          <w:szCs w:val="40"/>
        </w:rPr>
      </w:pPr>
      <w:bookmarkStart w:id="0" w:name="Р1"/>
      <w:r w:rsidRPr="00845D6B">
        <w:rPr>
          <w:rFonts w:asciiTheme="majorHAnsi" w:hAnsiTheme="majorHAnsi" w:cstheme="minorHAnsi"/>
          <w:b/>
          <w:color w:val="002060"/>
          <w:sz w:val="36"/>
          <w:szCs w:val="40"/>
        </w:rPr>
        <w:t>ОТ РЕДАКЦИИ</w:t>
      </w:r>
    </w:p>
    <w:bookmarkEnd w:id="0"/>
    <w:p w:rsidR="00845D6B" w:rsidRPr="00BC59BD" w:rsidRDefault="00845D6B" w:rsidP="00845D6B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BC59BD">
        <w:rPr>
          <w:rFonts w:asciiTheme="majorHAnsi" w:hAnsiTheme="majorHAnsi" w:cs="TimesET"/>
          <w:color w:val="002060"/>
          <w:sz w:val="24"/>
          <w:szCs w:val="24"/>
        </w:rPr>
        <w:t>Настоящий сборник продолжает собрание философской публицистики Е.П.Блаватской. В нем представлены статьи, написанные в 1888 году и опубликованные в журналах «Lucifer» (Лондон), «Le Lotus» (Париж) и «Path» (Нью-Йорк).</w:t>
      </w:r>
    </w:p>
    <w:p w:rsidR="00845D6B" w:rsidRPr="00BC59BD" w:rsidRDefault="00845D6B" w:rsidP="00845D6B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BC59BD">
        <w:rPr>
          <w:rFonts w:asciiTheme="majorHAnsi" w:hAnsiTheme="majorHAnsi" w:cs="TimesET"/>
          <w:color w:val="002060"/>
          <w:sz w:val="24"/>
          <w:szCs w:val="24"/>
        </w:rPr>
        <w:t>«“Что есть Истина?” — спросил Пилат у того, кто должен был знать ответ на этот вопрос» — так начинается статья, давшая название этому сборнику.</w:t>
      </w:r>
    </w:p>
    <w:p w:rsidR="00845D6B" w:rsidRPr="00BC59BD" w:rsidRDefault="00845D6B" w:rsidP="00845D6B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BC59BD">
        <w:rPr>
          <w:rFonts w:asciiTheme="majorHAnsi" w:hAnsiTheme="majorHAnsi" w:cs="TimesET"/>
          <w:color w:val="002060"/>
          <w:sz w:val="24"/>
          <w:szCs w:val="24"/>
        </w:rPr>
        <w:t>Нелегко человеку, который «вынужден жить в сума</w:t>
      </w:r>
      <w:r w:rsidRPr="00BC59BD">
        <w:rPr>
          <w:rFonts w:asciiTheme="majorHAnsi" w:hAnsiTheme="majorHAnsi" w:cs="TimesET"/>
          <w:color w:val="002060"/>
          <w:sz w:val="24"/>
          <w:szCs w:val="24"/>
        </w:rPr>
        <w:softHyphen/>
        <w:t>сшедшем темпе, практически не оставляющем времени для размышлений», найти верную дорогу, ведущую его к Истине. Зачастую человек просто отдает себя на милость традиций, условностей, общественного мнения, порой незаметно приводящего его к черной магии, как это случается зачастую с так называемыми гипнотизерами, психотерапевтами и пр. врачами, не ведающими, что творят, не говоря уже о людях, открыто заявляющих о своей принадлежности к черной магии.</w:t>
      </w:r>
    </w:p>
    <w:p w:rsidR="00845D6B" w:rsidRPr="00BC59BD" w:rsidRDefault="00845D6B" w:rsidP="00845D6B">
      <w:pPr>
        <w:pStyle w:val="a5"/>
        <w:spacing w:before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B29ED">
        <w:rPr>
          <w:rFonts w:asciiTheme="majorHAnsi" w:hAnsiTheme="majorHAnsi"/>
          <w:color w:val="002060"/>
          <w:sz w:val="24"/>
          <w:szCs w:val="24"/>
        </w:rPr>
        <w:t>Против ложно понятой Истины, против использования тайных знаний в корыстных целях, против публи</w:t>
      </w:r>
      <w:r w:rsidRPr="001B29ED">
        <w:rPr>
          <w:rFonts w:asciiTheme="majorHAnsi" w:hAnsiTheme="majorHAnsi"/>
          <w:color w:val="002060"/>
          <w:sz w:val="24"/>
          <w:szCs w:val="24"/>
        </w:rPr>
        <w:softHyphen/>
        <w:t>кации заведомо ложной или неверно понятой информации вы</w:t>
      </w:r>
      <w:r w:rsidRPr="001B29ED">
        <w:rPr>
          <w:rFonts w:asciiTheme="majorHAnsi" w:hAnsiTheme="majorHAnsi"/>
          <w:color w:val="002060"/>
          <w:sz w:val="24"/>
          <w:szCs w:val="24"/>
        </w:rPr>
        <w:softHyphen/>
        <w:t>ступает в своих статьях Е.П.Блаватская, преду</w:t>
      </w:r>
      <w:r w:rsidRPr="001B29ED">
        <w:rPr>
          <w:rFonts w:asciiTheme="majorHAnsi" w:hAnsiTheme="majorHAnsi"/>
          <w:color w:val="002060"/>
          <w:sz w:val="24"/>
          <w:szCs w:val="24"/>
        </w:rPr>
        <w:softHyphen/>
        <w:t>преждая об опасностях, грозящих неопытному ученику. Особенно обращает она наше внимание на то, что «у нынешней кали-юги есть одно свойство, которым могли бы воспользоваться ученики. Сейчас результаты следуют за причиной гораздо быстрее, нежели в любое другое, даже более светлое время... Благодаря этому обстоятельству, ученик может скорее достичь своей цели, если справится со всеми многочисленными сложностями нашего века и вый</w:t>
      </w:r>
      <w:r w:rsidRPr="00BC59BD">
        <w:rPr>
          <w:rFonts w:asciiTheme="majorHAnsi" w:hAnsiTheme="majorHAnsi"/>
          <w:color w:val="002060"/>
          <w:sz w:val="24"/>
          <w:szCs w:val="24"/>
        </w:rPr>
        <w:t>дет победителем из всех испытаний. Ибо, хотя препятствия и кажутся труднопреодолимыми, сил для противостояния тоже дается много».</w:t>
      </w:r>
    </w:p>
    <w:p w:rsidR="00845D6B" w:rsidRPr="00BC59BD" w:rsidRDefault="00845D6B" w:rsidP="00845D6B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BC59BD">
        <w:rPr>
          <w:rFonts w:asciiTheme="majorHAnsi" w:hAnsiTheme="majorHAnsi" w:cs="TimesET"/>
          <w:color w:val="002060"/>
          <w:sz w:val="24"/>
          <w:szCs w:val="24"/>
        </w:rPr>
        <w:t>Сложно было современникам понять Е.П.Блаватскую, ведь она так гениально прозревала в будущее, в наше время, когда проблемы, только зарождающиеся в XIX ве</w:t>
      </w:r>
      <w:r w:rsidRPr="00BC59BD">
        <w:rPr>
          <w:rFonts w:asciiTheme="majorHAnsi" w:hAnsiTheme="majorHAnsi" w:cs="TimesET"/>
          <w:color w:val="002060"/>
          <w:sz w:val="24"/>
          <w:szCs w:val="24"/>
        </w:rPr>
        <w:softHyphen/>
        <w:t>ке, расцвели пышным цветом, подвергая опасности не только людей, принимающих непосредственное участие в работе черных магов, но и нарушая равновесие и тем подвергая опасности наименее защищенных людей, слу</w:t>
      </w:r>
      <w:r w:rsidRPr="00BC59BD">
        <w:rPr>
          <w:rFonts w:asciiTheme="majorHAnsi" w:hAnsiTheme="majorHAnsi" w:cs="TimesET"/>
          <w:color w:val="002060"/>
          <w:sz w:val="24"/>
          <w:szCs w:val="24"/>
        </w:rPr>
        <w:softHyphen/>
        <w:t>чайно оказавшихся в ослабленном состоянии в этот момент.  И не от этого ли такие мощные социальные и природные сотрясения? Не приближает ли это нас к страшной «войне в небесах»?</w:t>
      </w:r>
    </w:p>
    <w:p w:rsidR="00845D6B" w:rsidRPr="00BC59BD" w:rsidRDefault="00845D6B" w:rsidP="00845D6B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BC59BD">
        <w:rPr>
          <w:rFonts w:asciiTheme="majorHAnsi" w:hAnsiTheme="majorHAnsi" w:cs="TimesET"/>
          <w:color w:val="002060"/>
          <w:sz w:val="24"/>
          <w:szCs w:val="24"/>
        </w:rPr>
        <w:t>Нам некого судить, ибо своим непротивлением мы молчаливо соглашаемся со всем происходящим, в крайнем случае закрывая глаза, а порой и сами прибегаем к услугам черной магии, характеризующейся не только черной мессой, но и любым пользованием сил на свое благо.</w:t>
      </w:r>
    </w:p>
    <w:p w:rsidR="00845D6B" w:rsidRPr="00BC59BD" w:rsidRDefault="00845D6B" w:rsidP="00845D6B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BC59BD">
        <w:rPr>
          <w:rFonts w:asciiTheme="majorHAnsi" w:hAnsiTheme="majorHAnsi" w:cs="TimesET"/>
          <w:color w:val="002060"/>
          <w:sz w:val="24"/>
          <w:szCs w:val="24"/>
        </w:rPr>
        <w:t>Именно неумение отличить истину от лжи, от иллюзии приводит к такой путанице, а способность к распознаванию приходит из «подлинного следования альтруизму как в делах, так и в словах и в мыслях». «Ибо прак</w:t>
      </w:r>
      <w:r w:rsidRPr="00BC59BD">
        <w:rPr>
          <w:rFonts w:asciiTheme="majorHAnsi" w:hAnsiTheme="majorHAnsi" w:cs="TimesET"/>
          <w:color w:val="002060"/>
          <w:sz w:val="24"/>
          <w:szCs w:val="24"/>
        </w:rPr>
        <w:softHyphen/>
        <w:t>тика альтруизма очищает оболочки души, позволяя свету проникать в земной разум».</w:t>
      </w:r>
    </w:p>
    <w:p w:rsidR="00944E3E" w:rsidRDefault="00845D6B" w:rsidP="00845D6B">
      <w:pPr>
        <w:pStyle w:val="a5"/>
        <w:spacing w:before="120" w:line="276" w:lineRule="auto"/>
        <w:ind w:left="0" w:right="0" w:firstLine="567"/>
        <w:jc w:val="right"/>
      </w:pPr>
      <w:r w:rsidRPr="001B29ED">
        <w:rPr>
          <w:rFonts w:asciiTheme="majorHAnsi" w:hAnsiTheme="majorHAnsi"/>
          <w:i/>
          <w:iCs/>
          <w:color w:val="002060"/>
          <w:sz w:val="24"/>
          <w:szCs w:val="24"/>
        </w:rPr>
        <w:t>Е.А.Логаева</w:t>
      </w:r>
    </w:p>
    <w:sectPr w:rsidR="00944E3E" w:rsidSect="0094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4B" w:rsidRDefault="00C64D4B" w:rsidP="00845D6B">
      <w:pPr>
        <w:spacing w:before="0" w:after="0"/>
      </w:pPr>
      <w:r>
        <w:separator/>
      </w:r>
    </w:p>
  </w:endnote>
  <w:endnote w:type="continuationSeparator" w:id="0">
    <w:p w:rsidR="00C64D4B" w:rsidRDefault="00C64D4B" w:rsidP="00845D6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4B" w:rsidRDefault="00C64D4B" w:rsidP="00845D6B">
      <w:pPr>
        <w:spacing w:before="0" w:after="0"/>
      </w:pPr>
      <w:r>
        <w:separator/>
      </w:r>
    </w:p>
  </w:footnote>
  <w:footnote w:type="continuationSeparator" w:id="0">
    <w:p w:rsidR="00C64D4B" w:rsidRDefault="00C64D4B" w:rsidP="00845D6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D6B"/>
    <w:rsid w:val="000F26E9"/>
    <w:rsid w:val="00553E11"/>
    <w:rsid w:val="00845D6B"/>
    <w:rsid w:val="00944E3E"/>
    <w:rsid w:val="00C64D4B"/>
    <w:rsid w:val="00E65252"/>
    <w:rsid w:val="00FF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uiPriority w:val="99"/>
    <w:rsid w:val="00845D6B"/>
  </w:style>
  <w:style w:type="paragraph" w:customStyle="1" w:styleId="a5">
    <w:name w:val="Подзаг.ц."/>
    <w:basedOn w:val="a4"/>
    <w:uiPriority w:val="99"/>
    <w:rsid w:val="00845D6B"/>
  </w:style>
  <w:style w:type="paragraph" w:styleId="a4">
    <w:name w:val="Body Text"/>
    <w:basedOn w:val="a"/>
    <w:link w:val="a6"/>
    <w:uiPriority w:val="99"/>
    <w:semiHidden/>
    <w:unhideWhenUsed/>
    <w:rsid w:val="00845D6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45D6B"/>
  </w:style>
  <w:style w:type="paragraph" w:styleId="a7">
    <w:name w:val="header"/>
    <w:basedOn w:val="a"/>
    <w:link w:val="a8"/>
    <w:uiPriority w:val="99"/>
    <w:semiHidden/>
    <w:unhideWhenUsed/>
    <w:rsid w:val="00845D6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D6B"/>
  </w:style>
  <w:style w:type="paragraph" w:styleId="a9">
    <w:name w:val="footer"/>
    <w:basedOn w:val="a"/>
    <w:link w:val="aa"/>
    <w:uiPriority w:val="99"/>
    <w:semiHidden/>
    <w:unhideWhenUsed/>
    <w:rsid w:val="00845D6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2344</Characters>
  <Application>Microsoft Office Word</Application>
  <DocSecurity>0</DocSecurity>
  <Lines>41</Lines>
  <Paragraphs>10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2013-01-03T21:43:00Z</dcterms:created>
  <dcterms:modified xsi:type="dcterms:W3CDTF">2013-01-03T21:51:00Z</dcterms:modified>
</cp:coreProperties>
</file>