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F9" w:rsidRPr="0061118E" w:rsidRDefault="00D536F9" w:rsidP="00D536F9">
      <w:pPr>
        <w:pStyle w:val="a3"/>
        <w:spacing w:before="120" w:after="120" w:line="360" w:lineRule="auto"/>
        <w:ind w:left="0" w:right="0"/>
        <w:jc w:val="center"/>
        <w:rPr>
          <w:rFonts w:asciiTheme="majorHAnsi" w:hAnsiTheme="majorHAnsi"/>
          <w:b/>
          <w:color w:val="002060"/>
          <w:sz w:val="36"/>
          <w:szCs w:val="28"/>
        </w:rPr>
      </w:pPr>
      <w:bookmarkStart w:id="0" w:name="Р18"/>
      <w:r w:rsidRPr="0061118E">
        <w:rPr>
          <w:rFonts w:asciiTheme="majorHAnsi" w:hAnsiTheme="majorHAnsi"/>
          <w:b/>
          <w:color w:val="002060"/>
          <w:sz w:val="36"/>
          <w:szCs w:val="28"/>
        </w:rPr>
        <w:t xml:space="preserve">Приложение </w:t>
      </w:r>
      <w:r w:rsidRPr="0061118E">
        <w:rPr>
          <w:rFonts w:asciiTheme="majorHAnsi" w:hAnsiTheme="majorHAnsi"/>
          <w:b/>
          <w:color w:val="002060"/>
          <w:sz w:val="36"/>
          <w:szCs w:val="28"/>
          <w:lang w:val="en-US"/>
        </w:rPr>
        <w:t>I</w:t>
      </w:r>
      <w:bookmarkEnd w:id="0"/>
    </w:p>
    <w:p w:rsidR="00D536F9" w:rsidRPr="0061118E" w:rsidRDefault="00D536F9" w:rsidP="00D536F9">
      <w:pPr>
        <w:pStyle w:val="a3"/>
        <w:spacing w:before="120" w:after="120" w:line="360" w:lineRule="auto"/>
        <w:ind w:left="0" w:right="0"/>
        <w:jc w:val="center"/>
        <w:rPr>
          <w:rFonts w:asciiTheme="majorHAnsi" w:hAnsiTheme="majorHAnsi"/>
          <w:b/>
          <w:color w:val="002060"/>
          <w:sz w:val="36"/>
          <w:szCs w:val="28"/>
        </w:rPr>
      </w:pPr>
      <w:r w:rsidRPr="0061118E">
        <w:rPr>
          <w:rFonts w:asciiTheme="majorHAnsi" w:hAnsiTheme="majorHAnsi"/>
          <w:b/>
          <w:color w:val="002060"/>
          <w:sz w:val="40"/>
          <w:szCs w:val="28"/>
        </w:rPr>
        <w:t>ЗАМЕТКИ ПО ПОВОДУ ЕВАНГЕЛИЯ ОТ ИОАННА</w:t>
      </w:r>
    </w:p>
    <w:p w:rsidR="00D536F9" w:rsidRPr="0061118E" w:rsidRDefault="00D536F9" w:rsidP="00D536F9">
      <w:pPr>
        <w:pStyle w:val="a3"/>
        <w:spacing w:before="120" w:after="240" w:line="276" w:lineRule="auto"/>
        <w:ind w:left="567" w:right="567" w:firstLine="567"/>
        <w:rPr>
          <w:rFonts w:asciiTheme="majorHAnsi" w:hAnsiTheme="majorHAnsi"/>
          <w:b/>
          <w:color w:val="002060"/>
          <w:sz w:val="24"/>
          <w:szCs w:val="28"/>
        </w:rPr>
      </w:pPr>
      <w:r w:rsidRPr="0061118E">
        <w:rPr>
          <w:rFonts w:asciiTheme="majorHAnsi" w:hAnsiTheme="majorHAnsi"/>
          <w:b/>
          <w:color w:val="002060"/>
          <w:sz w:val="24"/>
          <w:szCs w:val="28"/>
        </w:rPr>
        <w:t>[Нижеследующие заметки легли в основу дискуссии, имевшей место на собраниях Ложи Блаватской в октябре 1889 г. Я лично подготовил их для собраний, используя для этого главным образом записи Е.П.Б. Разумеется, придать им абсолютно последовательную и законченную форму не представлялось возможным, а потому эти заметки следует рассматривать просто как наброски, предназначенные для ученика, и особенно — как полезный пример интерпретации текстов по методу Е.П.Б. — Дж.Р.С.Мид.]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Предварительная заметка посвящена преимущественно переводу вступительных стихов оригинального текста — в той его форме, в которой он нам известен, и выявлению сложностей и вольностей перевода, которые мы можем себе позволить, не искажая при этом смысл греческого оригинала. Она может оказаться интересной даже для тех, кто не владеет этим языком, поскольку в ней освещаются те опасности, которые таит в себе признанный перевод, а по сути дела — и любой другой перевод, не снабженный пространными комментариями. Более того, коль скоро так опасно опираться даже на греческий оригинал писания, то что тогда говорить о переводах с иврита — этого изначально оккультного языка, способного без конца изменять значение своих письменных текстов?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Первоначальные тексты еврейских Писаний были записаны без знаков огласовки, и каждая школа имеет собственную традицию их расстановки. И почему теперь следует принимать в расчет только одну школу — масоретскую</w:t>
      </w:r>
      <w:r w:rsidRPr="0061118E">
        <w:rPr>
          <w:rStyle w:val="a8"/>
          <w:rFonts w:asciiTheme="majorHAnsi" w:hAnsiTheme="majorHAnsi"/>
          <w:color w:val="002060"/>
          <w:sz w:val="28"/>
          <w:szCs w:val="28"/>
        </w:rPr>
        <w:footnoteReference w:id="1"/>
      </w:r>
      <w:r w:rsidRPr="0061118E">
        <w:rPr>
          <w:rFonts w:asciiTheme="majorHAnsi" w:hAnsiTheme="majorHAnsi"/>
          <w:color w:val="002060"/>
          <w:sz w:val="28"/>
          <w:szCs w:val="28"/>
        </w:rPr>
        <w:t>, исключая все остальные, не понятно никому, кроме самих ортодоксальных толкователей.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lastRenderedPageBreak/>
        <w:t>С этой точки зрения, предварительная заметка может представлять интерес для всех</w:t>
      </w:r>
      <w:r w:rsidRPr="0061118E">
        <w:rPr>
          <w:rStyle w:val="a8"/>
          <w:rFonts w:asciiTheme="majorHAnsi" w:hAnsiTheme="majorHAnsi"/>
          <w:color w:val="002060"/>
          <w:sz w:val="28"/>
          <w:szCs w:val="28"/>
        </w:rPr>
        <w:footnoteReference w:id="2"/>
      </w:r>
      <w:r w:rsidRPr="0061118E">
        <w:rPr>
          <w:rFonts w:asciiTheme="majorHAnsi" w:hAnsiTheme="majorHAnsi"/>
          <w:color w:val="002060"/>
          <w:sz w:val="28"/>
          <w:szCs w:val="28"/>
        </w:rPr>
        <w:t>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32"/>
          <w:szCs w:val="28"/>
        </w:rPr>
      </w:pPr>
    </w:p>
    <w:p w:rsidR="00D536F9" w:rsidRPr="0061118E" w:rsidRDefault="00D536F9" w:rsidP="00D536F9">
      <w:pPr>
        <w:pStyle w:val="a3"/>
        <w:spacing w:before="120" w:after="120" w:line="360" w:lineRule="auto"/>
        <w:ind w:left="0" w:right="0"/>
        <w:jc w:val="center"/>
        <w:rPr>
          <w:rFonts w:asciiTheme="majorHAnsi" w:hAnsiTheme="majorHAnsi"/>
          <w:b/>
          <w:color w:val="002060"/>
          <w:sz w:val="32"/>
          <w:szCs w:val="28"/>
        </w:rPr>
      </w:pPr>
      <w:r w:rsidRPr="0061118E">
        <w:rPr>
          <w:rFonts w:asciiTheme="majorHAnsi" w:hAnsiTheme="majorHAnsi"/>
          <w:b/>
          <w:color w:val="002060"/>
          <w:sz w:val="32"/>
          <w:szCs w:val="28"/>
        </w:rPr>
        <w:t>I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 xml:space="preserve">1. В начале был Логос, и Логос был </w:t>
      </w:r>
      <w:r w:rsidRPr="0061118E">
        <w:rPr>
          <w:b/>
          <w:color w:val="002060"/>
          <w:sz w:val="28"/>
        </w:rPr>
        <w:t>πρὸς τὸν θεόν</w:t>
      </w:r>
      <w:r w:rsidRPr="0061118E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и Логос был </w:t>
      </w:r>
      <w:r w:rsidRPr="0061118E">
        <w:rPr>
          <w:b/>
          <w:color w:val="002060"/>
          <w:sz w:val="28"/>
        </w:rPr>
        <w:t>θεός</w:t>
      </w:r>
      <w:r w:rsidRPr="0061118E">
        <w:rPr>
          <w:rFonts w:asciiTheme="majorHAnsi" w:hAnsiTheme="majorHAnsi"/>
          <w:color w:val="002060"/>
          <w:sz w:val="28"/>
          <w:szCs w:val="28"/>
        </w:rPr>
        <w:t>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 xml:space="preserve">В самом первом стихе мы сталкиваемся с серьезным затруднением: это правильная интерпретация странного дополнения — </w:t>
      </w:r>
      <w:r w:rsidRPr="0061118E">
        <w:rPr>
          <w:b/>
          <w:color w:val="002060"/>
          <w:sz w:val="28"/>
        </w:rPr>
        <w:t>πρὸς τὸν θεόν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. В «Вульгате» оно переводится как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apud Deum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, «с Богом» — не «у Бога», что звучало бы как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cum Deo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, но именно в значении «около», «рядом». Но соответствует ли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apud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греческому </w:t>
      </w:r>
      <w:r w:rsidRPr="0061118E">
        <w:rPr>
          <w:b/>
          <w:color w:val="002060"/>
          <w:sz w:val="28"/>
        </w:rPr>
        <w:t>πρὸς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? Предлог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apud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передает состояние покоя; тогда как </w:t>
      </w:r>
      <w:r w:rsidRPr="0061118E">
        <w:rPr>
          <w:b/>
          <w:color w:val="002060"/>
          <w:sz w:val="28"/>
        </w:rPr>
        <w:t>πρὸς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, в сочетании с винительным падежом, обозначает преимущественно действие —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adversus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,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против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, передавая, таким образом, идею противостояния и, метафорически, сравнения. Следовательно, переводить </w:t>
      </w:r>
      <w:r w:rsidRPr="0061118E">
        <w:rPr>
          <w:b/>
          <w:color w:val="002060"/>
          <w:sz w:val="28"/>
        </w:rPr>
        <w:t>πρὸς τὸν θεόν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как «с Богом» определенно неправомерно, поскольку при этом не берется в расчет наиболее распространенное значение слова.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 xml:space="preserve">Все, что мы можем сказать, исходя из текста в его ныне существующей форме, это то, что Логос выступает как нечто обособившееся от Бога, и характер этого обособления таков, что данная фраза уже не может быть тождественна следующей: «Логос был Бог». Таким образом, нам предоставляется полная свобода философской интерпретации этой фразы. Отметим, что артикль со словом </w:t>
      </w:r>
      <w:r w:rsidRPr="0061118E">
        <w:rPr>
          <w:b/>
          <w:color w:val="002060"/>
          <w:sz w:val="28"/>
        </w:rPr>
        <w:t>θεός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; используется только в одной из фраз и опускается в других. Логос был </w:t>
      </w:r>
      <w:r w:rsidRPr="0061118E">
        <w:rPr>
          <w:rFonts w:asciiTheme="majorHAnsi" w:hAnsiTheme="majorHAnsi"/>
          <w:color w:val="002060"/>
          <w:sz w:val="28"/>
          <w:szCs w:val="28"/>
        </w:rPr>
        <w:lastRenderedPageBreak/>
        <w:t xml:space="preserve">богом, или божеством; иными словами — Первый, или Непроявленный, Логос по сути своей есть то же самое, что и Парабрахман. Но, как только появляется первая потенциальная Точка, у нас уже есть эта Точка и все остальное, а именно — </w:t>
      </w:r>
      <w:r w:rsidRPr="0061118E">
        <w:rPr>
          <w:b/>
          <w:color w:val="002060"/>
          <w:sz w:val="28"/>
        </w:rPr>
        <w:t>ὁ λόγος</w:t>
      </w:r>
      <w:r w:rsidRPr="0061118E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и </w:t>
      </w:r>
      <w:r w:rsidRPr="0061118E">
        <w:rPr>
          <w:b/>
          <w:color w:val="002060"/>
        </w:rPr>
        <w:t>ὁ θεός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и их соотношение друг с другом как раз и отражено во фразе: «Логос был </w:t>
      </w:r>
      <w:r w:rsidRPr="0061118E">
        <w:rPr>
          <w:b/>
          <w:color w:val="002060"/>
          <w:sz w:val="28"/>
        </w:rPr>
        <w:t>πρὸς τὸν θεόν</w:t>
      </w:r>
      <w:r w:rsidRPr="0061118E">
        <w:rPr>
          <w:rFonts w:asciiTheme="majorHAnsi" w:hAnsiTheme="majorHAnsi"/>
          <w:color w:val="002060"/>
          <w:sz w:val="28"/>
          <w:szCs w:val="28"/>
        </w:rPr>
        <w:t>».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Эта фраза встречается ещё раз в «Послании к Римлянам» (V, 1): «Мы имеем мир с Богом» (</w:t>
      </w:r>
      <w:r w:rsidRPr="0061118E">
        <w:rPr>
          <w:b/>
          <w:color w:val="002060"/>
          <w:sz w:val="28"/>
          <w:szCs w:val="28"/>
        </w:rPr>
        <w:t>εἰρήνην πρὸς τὸν θεόν</w:t>
      </w:r>
      <w:r w:rsidRPr="0061118E">
        <w:rPr>
          <w:rFonts w:asciiTheme="majorHAnsi" w:hAnsiTheme="majorHAnsi"/>
          <w:color w:val="002060"/>
          <w:sz w:val="28"/>
          <w:szCs w:val="28"/>
        </w:rPr>
        <w:t>).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 xml:space="preserve">2. Он (Логос) был в начале </w:t>
      </w:r>
      <w:r w:rsidRPr="0061118E">
        <w:rPr>
          <w:b/>
          <w:color w:val="002060"/>
          <w:sz w:val="28"/>
          <w:szCs w:val="28"/>
        </w:rPr>
        <w:t>πρὸς τὸν θεόν</w:t>
      </w:r>
      <w:r w:rsidRPr="0061118E">
        <w:rPr>
          <w:rFonts w:asciiTheme="majorHAnsi" w:hAnsiTheme="majorHAnsi"/>
          <w:color w:val="002060"/>
          <w:sz w:val="28"/>
          <w:szCs w:val="28"/>
        </w:rPr>
        <w:t>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Но для чего повторять это дважды? Не означает ли это, что при первых «проблесках зари манвантары» были и Логос и Мулапракрити?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 xml:space="preserve">Но тут возникает сомнение: действительно ли </w:t>
      </w:r>
      <w:r w:rsidRPr="0061118E">
        <w:rPr>
          <w:b/>
          <w:color w:val="002060"/>
          <w:sz w:val="28"/>
          <w:szCs w:val="28"/>
        </w:rPr>
        <w:t>ἀρχή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означает «начало»? Мы знаем, что интерпретация первого стиха книги «Бытие» вызывала большие разногласия: и хотя ортодоксальный перевод настаивает на версии — «в начале»,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Таргум</w:t>
      </w:r>
      <w:r w:rsidRPr="0061118E">
        <w:rPr>
          <w:rStyle w:val="a8"/>
          <w:rFonts w:asciiTheme="majorHAnsi" w:hAnsiTheme="majorHAnsi"/>
          <w:i/>
          <w:color w:val="002060"/>
          <w:sz w:val="28"/>
          <w:szCs w:val="28"/>
        </w:rPr>
        <w:footnoteReference w:id="3"/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Иерусалимский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переводит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bereshith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как «в мудрости».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Ныне Годфри Хиггинс (в своем «Анакалипсисе»</w:t>
      </w:r>
      <w:r w:rsidRPr="0061118E">
        <w:rPr>
          <w:rStyle w:val="a8"/>
          <w:rFonts w:asciiTheme="majorHAnsi" w:hAnsiTheme="majorHAnsi"/>
          <w:color w:val="002060"/>
          <w:sz w:val="28"/>
          <w:szCs w:val="28"/>
        </w:rPr>
        <w:footnoteReference w:id="4"/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), Инман и множество других авторов, принадлежащих к той же самой школе, убедительно доказали, что </w:t>
      </w:r>
      <w:r w:rsidRPr="0061118E">
        <w:rPr>
          <w:b/>
          <w:color w:val="002060"/>
          <w:sz w:val="28"/>
          <w:szCs w:val="28"/>
        </w:rPr>
        <w:t>ἀρχή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— это то же самое, что и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аргха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,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арк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,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арго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(Аполлоний Родосский), и, следовательно, то же самое, что и Джагад-йо- ни, «лоно вселенной» или, вернее, причина (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карана</w:t>
      </w:r>
      <w:r w:rsidRPr="0061118E">
        <w:rPr>
          <w:rFonts w:asciiTheme="majorHAnsi" w:hAnsiTheme="majorHAnsi"/>
          <w:color w:val="002060"/>
          <w:sz w:val="28"/>
          <w:szCs w:val="28"/>
        </w:rPr>
        <w:t>) оной, по утверждению комментаторов пуран</w:t>
      </w:r>
      <w:r w:rsidRPr="0061118E">
        <w:rPr>
          <w:rStyle w:val="a8"/>
          <w:rFonts w:asciiTheme="majorHAnsi" w:hAnsiTheme="majorHAnsi"/>
          <w:color w:val="002060"/>
          <w:sz w:val="28"/>
          <w:szCs w:val="28"/>
        </w:rPr>
        <w:footnoteReference w:id="5"/>
      </w:r>
      <w:r w:rsidRPr="0061118E">
        <w:rPr>
          <w:rFonts w:asciiTheme="majorHAnsi" w:hAnsiTheme="majorHAnsi"/>
          <w:color w:val="002060"/>
          <w:sz w:val="28"/>
          <w:szCs w:val="28"/>
        </w:rPr>
        <w:t>; но, согласно эзотерической философии, это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 xml:space="preserve"> идеальный дух этой причины</w:t>
      </w:r>
      <w:r w:rsidRPr="0061118E">
        <w:rPr>
          <w:rFonts w:asciiTheme="majorHAnsi" w:hAnsiTheme="majorHAnsi"/>
          <w:color w:val="002060"/>
          <w:sz w:val="28"/>
          <w:szCs w:val="28"/>
        </w:rPr>
        <w:t>. У буддистов это Свабхават, а у философов-ведантистов — Мулапракрити.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lastRenderedPageBreak/>
        <w:t>И если это так, то нам следует искать новую интерпретацию.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Первый Логос был в Мулапракрити. Точка в Пространственном Круге, «центр которого — везде, а окружность — нигде».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 xml:space="preserve">Пока все понятно. Но какова разница между </w:t>
      </w:r>
      <w:r w:rsidRPr="0061118E">
        <w:rPr>
          <w:b/>
          <w:color w:val="002060"/>
          <w:sz w:val="28"/>
        </w:rPr>
        <w:t>θεός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; и </w:t>
      </w:r>
      <w:r w:rsidRPr="0061118E">
        <w:rPr>
          <w:b/>
          <w:color w:val="002060"/>
          <w:sz w:val="28"/>
        </w:rPr>
        <w:t>ὁ θεός</w:t>
      </w:r>
      <w:r w:rsidRPr="0061118E">
        <w:rPr>
          <w:rFonts w:asciiTheme="majorHAnsi" w:hAnsiTheme="majorHAnsi"/>
          <w:color w:val="002060"/>
          <w:sz w:val="28"/>
          <w:szCs w:val="28"/>
        </w:rPr>
        <w:t>? Кто из них главнее? И может ли быть один из них отождествлен с Парабрахманом?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Означает ли это, что в пралайе Логос связан или соединен только с Парабрахманом и, по сути дела, един с Ним?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Если да, то стих 2 должен означать, что до начала дифференциации Логос пока еще остается чистым духом и связан только с духовными вещами.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 xml:space="preserve">Но если значение стиха действительно таково, то трудно понять, почему перед словом </w:t>
      </w:r>
      <w:r w:rsidRPr="0061118E">
        <w:rPr>
          <w:b/>
          <w:color w:val="002060"/>
          <w:sz w:val="28"/>
        </w:rPr>
        <w:t>ἀρχή</w:t>
      </w:r>
      <w:r w:rsidRPr="0061118E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61118E">
        <w:rPr>
          <w:rFonts w:asciiTheme="majorHAnsi" w:hAnsiTheme="majorHAnsi"/>
          <w:color w:val="002060"/>
          <w:sz w:val="28"/>
          <w:szCs w:val="28"/>
        </w:rPr>
        <w:t>нет артикля.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3. Все начало быть (или существовать) через него (Логос), и без него ничто не начало быть (или существовать).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b/>
          <w:color w:val="002060"/>
          <w:sz w:val="28"/>
        </w:rPr>
        <w:t>Πάντα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, «все вещи», следует отличать от </w:t>
      </w:r>
      <w:r w:rsidRPr="0061118E">
        <w:rPr>
          <w:b/>
          <w:color w:val="002060"/>
          <w:sz w:val="28"/>
        </w:rPr>
        <w:t>κόσμος</w:t>
      </w:r>
      <w:r w:rsidRPr="0061118E">
        <w:rPr>
          <w:rFonts w:asciiTheme="majorHAnsi" w:hAnsiTheme="majorHAnsi"/>
          <w:color w:val="002060"/>
          <w:sz w:val="28"/>
          <w:szCs w:val="28"/>
        </w:rPr>
        <w:t>; (космоса), упоминаемого в стихе 10.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 xml:space="preserve">У философов </w:t>
      </w:r>
      <w:r w:rsidRPr="0061118E">
        <w:rPr>
          <w:b/>
          <w:color w:val="002060"/>
          <w:sz w:val="28"/>
        </w:rPr>
        <w:t>κόσμος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; означает организованную вселенную, в противоположность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indigesta moles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, или Хаосу. Более того, ниже будет убедительно доказано, что в стихе 10 речь идет о более поздней стадии эманации или эволюции, нежели в стихе 3. И следовательно, с нашей стороны не будет слишком большой смелостью перевести </w:t>
      </w:r>
      <w:r w:rsidRPr="0061118E">
        <w:rPr>
          <w:b/>
          <w:color w:val="002060"/>
          <w:sz w:val="28"/>
        </w:rPr>
        <w:t>πάντα</w:t>
      </w:r>
      <w:r w:rsidRPr="0061118E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61118E">
        <w:rPr>
          <w:rFonts w:asciiTheme="majorHAnsi" w:hAnsiTheme="majorHAnsi"/>
          <w:color w:val="002060"/>
          <w:sz w:val="28"/>
          <w:szCs w:val="28"/>
        </w:rPr>
        <w:t>как «все проявление» или, иными словами, — все вселенные и системы.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 xml:space="preserve">Нет никаких доказательств обоснованности перевода «все было создано им». Глагол </w:t>
      </w:r>
      <w:r w:rsidRPr="0061118E">
        <w:rPr>
          <w:b/>
          <w:color w:val="002060"/>
          <w:sz w:val="28"/>
        </w:rPr>
        <w:t>γίγνομαι</w:t>
      </w:r>
      <w:r w:rsidRPr="0061118E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означает не «создавать», но «становиться». Редко можно встретить, чтобы предлог </w:t>
      </w:r>
      <w:r w:rsidRPr="0061118E">
        <w:rPr>
          <w:b/>
          <w:color w:val="002060"/>
          <w:sz w:val="28"/>
        </w:rPr>
        <w:t>διἀ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, обозначающий обычно </w:t>
      </w:r>
      <w:r w:rsidRPr="0061118E">
        <w:rPr>
          <w:rFonts w:asciiTheme="majorHAnsi" w:hAnsiTheme="majorHAnsi"/>
          <w:color w:val="002060"/>
          <w:sz w:val="28"/>
          <w:szCs w:val="28"/>
        </w:rPr>
        <w:lastRenderedPageBreak/>
        <w:t>орудие или инструмент, использовался в значении творительного падежа. Его основное значение — «через», идет ли речь о пространстве или о времени. Метафорически этот предлог употребляется в значении причины, а в более поздней прозе — в значении материала, из которого создается та или иная вещь. Таким образом, даже если мы согласимся с идеей «сотворения», все равно следует считать, что все вещи появились «через» Логос, а не «из» него.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 xml:space="preserve">Сравнив эти три первоначальных стиха с первой главой книги «Бытие», можно заметить, что в них не сказано ни слова о Пустоте или Хаосе; и это еще одна причина, почему нам следует осторожно относиться к слову </w:t>
      </w:r>
      <w:r w:rsidRPr="0061118E">
        <w:rPr>
          <w:b/>
          <w:color w:val="002060"/>
          <w:sz w:val="28"/>
        </w:rPr>
        <w:t>ἀρχή</w:t>
      </w:r>
      <w:r w:rsidRPr="0061118E">
        <w:rPr>
          <w:color w:val="002060"/>
        </w:rPr>
        <w:t>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4. В нем (Логосе) была Жизнь, и Жизнь была Свет человеков.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b/>
          <w:color w:val="002060"/>
          <w:sz w:val="28"/>
        </w:rPr>
        <w:t>Ζοἠ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(жизнь) отличается от </w:t>
      </w:r>
      <w:r w:rsidRPr="0061118E">
        <w:rPr>
          <w:b/>
          <w:color w:val="002060"/>
          <w:sz w:val="28"/>
        </w:rPr>
        <w:t>πάντα</w:t>
      </w:r>
      <w:r w:rsidRPr="0061118E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61118E">
        <w:rPr>
          <w:rFonts w:asciiTheme="majorHAnsi" w:hAnsiTheme="majorHAnsi"/>
          <w:color w:val="002060"/>
          <w:sz w:val="28"/>
          <w:szCs w:val="28"/>
        </w:rPr>
        <w:t>(объективного проявления) тем, что она пребывает в Логосе (или изначально присуща ему), а не проявляется через него. Следовательно, ее можно считать энергией Логоса. Но Логос из 3-го стиха — это не тот же Логос, что упоминается в 1 -м стихе. Конечно, по сути своей (или в вечности) они едины, но во времени они находятся на разных стадиях эманации. В «Тайной Доктрине» этот Логос называется вторым или третьим, «светлыми Сыновьями Зари Манвантары», или «Строителями» — семеричной Иерархией.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-1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 xml:space="preserve">Что же это за сила третьего Логоса? Фохат? А если да, то что такое </w:t>
      </w:r>
      <w:r w:rsidRPr="0061118E">
        <w:rPr>
          <w:b/>
          <w:color w:val="002060"/>
          <w:sz w:val="28"/>
        </w:rPr>
        <w:t>φως</w:t>
      </w:r>
      <w:r w:rsidRPr="0061118E">
        <w:rPr>
          <w:rFonts w:asciiTheme="majorHAnsi" w:hAnsiTheme="majorHAnsi"/>
          <w:color w:val="002060"/>
          <w:sz w:val="28"/>
          <w:szCs w:val="28"/>
        </w:rPr>
        <w:t>; (Свет) — Буддхи или Манас?</w:t>
      </w:r>
    </w:p>
    <w:p w:rsidR="00D536F9" w:rsidRPr="0061118E" w:rsidRDefault="00D536F9" w:rsidP="00D536F9">
      <w:pPr>
        <w:pStyle w:val="a3"/>
        <w:spacing w:before="120" w:after="120" w:line="360" w:lineRule="auto"/>
        <w:ind w:left="567" w:right="566" w:firstLine="567"/>
        <w:rPr>
          <w:rFonts w:asciiTheme="majorHAnsi" w:hAnsiTheme="majorHAnsi"/>
          <w:color w:val="002060"/>
          <w:sz w:val="24"/>
          <w:szCs w:val="28"/>
        </w:rPr>
      </w:pPr>
      <w:r w:rsidRPr="0061118E">
        <w:rPr>
          <w:rFonts w:asciiTheme="majorHAnsi" w:hAnsiTheme="majorHAnsi"/>
          <w:color w:val="002060"/>
          <w:sz w:val="24"/>
          <w:szCs w:val="28"/>
        </w:rPr>
        <w:t>«Что говорю вам в Темноте (</w:t>
      </w:r>
      <w:r w:rsidRPr="0061118E">
        <w:rPr>
          <w:b/>
          <w:color w:val="002060"/>
          <w:sz w:val="24"/>
        </w:rPr>
        <w:t>ἐν τῆ σκοτία</w:t>
      </w:r>
      <w:r w:rsidRPr="0061118E">
        <w:rPr>
          <w:rFonts w:asciiTheme="majorHAnsi" w:hAnsiTheme="majorHAnsi"/>
          <w:color w:val="002060"/>
          <w:sz w:val="24"/>
          <w:szCs w:val="28"/>
        </w:rPr>
        <w:t>), говорите при Свете (</w:t>
      </w:r>
      <w:r w:rsidRPr="0061118E">
        <w:rPr>
          <w:b/>
          <w:color w:val="002060"/>
          <w:sz w:val="24"/>
        </w:rPr>
        <w:t>ἐν τω φωτί</w:t>
      </w:r>
      <w:r w:rsidRPr="0061118E">
        <w:rPr>
          <w:rFonts w:asciiTheme="majorHAnsi" w:hAnsiTheme="majorHAnsi"/>
          <w:color w:val="002060"/>
          <w:sz w:val="24"/>
          <w:szCs w:val="28"/>
        </w:rPr>
        <w:t>); и что на ухо слышите, проповедуйте на кровлях». (</w:t>
      </w:r>
      <w:r w:rsidRPr="0061118E">
        <w:rPr>
          <w:rFonts w:asciiTheme="majorHAnsi" w:hAnsiTheme="majorHAnsi"/>
          <w:i/>
          <w:color w:val="002060"/>
          <w:sz w:val="24"/>
          <w:szCs w:val="28"/>
        </w:rPr>
        <w:t>Матф</w:t>
      </w:r>
      <w:r w:rsidRPr="0061118E">
        <w:rPr>
          <w:rFonts w:asciiTheme="majorHAnsi" w:hAnsiTheme="majorHAnsi"/>
          <w:color w:val="002060"/>
          <w:sz w:val="24"/>
          <w:szCs w:val="28"/>
        </w:rPr>
        <w:t>., X, 27.)</w:t>
      </w:r>
    </w:p>
    <w:p w:rsidR="00D536F9" w:rsidRPr="0061118E" w:rsidRDefault="00D536F9" w:rsidP="00D536F9">
      <w:pPr>
        <w:pStyle w:val="a3"/>
        <w:spacing w:before="120" w:after="120" w:line="360" w:lineRule="auto"/>
        <w:ind w:left="567" w:right="566" w:firstLine="567"/>
        <w:rPr>
          <w:rFonts w:asciiTheme="majorHAnsi" w:hAnsiTheme="majorHAnsi"/>
          <w:color w:val="002060"/>
          <w:sz w:val="24"/>
          <w:szCs w:val="28"/>
        </w:rPr>
      </w:pPr>
      <w:r w:rsidRPr="0061118E">
        <w:rPr>
          <w:rFonts w:asciiTheme="majorHAnsi" w:hAnsiTheme="majorHAnsi"/>
          <w:color w:val="002060"/>
          <w:sz w:val="24"/>
          <w:szCs w:val="28"/>
        </w:rPr>
        <w:t>«Посему, что вы сказали в Темноте (</w:t>
      </w:r>
      <w:r w:rsidRPr="0061118E">
        <w:rPr>
          <w:b/>
          <w:color w:val="002060"/>
          <w:sz w:val="24"/>
        </w:rPr>
        <w:t>ἐν τῆ σκοτία</w:t>
      </w:r>
      <w:r w:rsidRPr="0061118E">
        <w:rPr>
          <w:rFonts w:asciiTheme="majorHAnsi" w:hAnsiTheme="majorHAnsi"/>
          <w:color w:val="002060"/>
          <w:sz w:val="24"/>
          <w:szCs w:val="28"/>
        </w:rPr>
        <w:t>), то услышится во Свете (</w:t>
      </w:r>
      <w:r w:rsidRPr="0061118E">
        <w:rPr>
          <w:b/>
          <w:color w:val="002060"/>
          <w:sz w:val="24"/>
        </w:rPr>
        <w:t>ἐν τω φωτί</w:t>
      </w:r>
      <w:r w:rsidRPr="0061118E">
        <w:rPr>
          <w:rFonts w:asciiTheme="majorHAnsi" w:hAnsiTheme="majorHAnsi"/>
          <w:color w:val="002060"/>
          <w:sz w:val="24"/>
        </w:rPr>
        <w:t>)</w:t>
      </w:r>
      <w:r w:rsidRPr="0061118E">
        <w:rPr>
          <w:rFonts w:asciiTheme="majorHAnsi" w:hAnsiTheme="majorHAnsi"/>
          <w:color w:val="002060"/>
          <w:sz w:val="24"/>
          <w:szCs w:val="28"/>
        </w:rPr>
        <w:t>; и что говорили на ухо внутри дома (в тайниках, потаенных комнатах), то будет провозглашено на кровлях». (</w:t>
      </w:r>
      <w:r w:rsidRPr="0061118E">
        <w:rPr>
          <w:rFonts w:asciiTheme="majorHAnsi" w:hAnsiTheme="majorHAnsi"/>
          <w:i/>
          <w:color w:val="002060"/>
          <w:sz w:val="24"/>
          <w:szCs w:val="28"/>
        </w:rPr>
        <w:t>Лук</w:t>
      </w:r>
      <w:r w:rsidRPr="0061118E">
        <w:rPr>
          <w:rFonts w:asciiTheme="majorHAnsi" w:hAnsiTheme="majorHAnsi"/>
          <w:color w:val="002060"/>
          <w:sz w:val="24"/>
          <w:szCs w:val="28"/>
        </w:rPr>
        <w:t>., XII, 3.)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lastRenderedPageBreak/>
        <w:t xml:space="preserve">В этих фрагментах слово </w:t>
      </w:r>
      <w:r w:rsidRPr="0061118E">
        <w:rPr>
          <w:b/>
          <w:color w:val="002060"/>
          <w:sz w:val="28"/>
        </w:rPr>
        <w:t>σκοτία</w:t>
      </w:r>
      <w:r w:rsidRPr="0061118E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(темнота) явно употребляется в метафорическом смысле и является редким и сравнительно поздним термином, который практически не используется для обозначения физической темноты. Следовательно, </w:t>
      </w:r>
      <w:r w:rsidRPr="0061118E">
        <w:rPr>
          <w:b/>
          <w:color w:val="002060"/>
          <w:sz w:val="28"/>
        </w:rPr>
        <w:t>σκοτία</w:t>
      </w:r>
      <w:r w:rsidRPr="0061118E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(темнота) обозначает эзотерические, а </w:t>
      </w:r>
      <w:r w:rsidRPr="0061118E">
        <w:rPr>
          <w:b/>
          <w:color w:val="002060"/>
          <w:sz w:val="28"/>
        </w:rPr>
        <w:t>φως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(свет) — экзотерические учения, а соотношение между этими двумя идеями должно быть,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по аналогии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, таким же, как и между </w:t>
      </w:r>
      <w:r w:rsidRPr="0061118E">
        <w:rPr>
          <w:b/>
          <w:color w:val="002060"/>
          <w:sz w:val="28"/>
        </w:rPr>
        <w:t>σκοτία</w:t>
      </w:r>
      <w:r w:rsidRPr="0061118E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и </w:t>
      </w:r>
      <w:r w:rsidRPr="0061118E">
        <w:rPr>
          <w:b/>
          <w:color w:val="002060"/>
          <w:sz w:val="28"/>
        </w:rPr>
        <w:t>φως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; у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Иоанна</w:t>
      </w:r>
      <w:r w:rsidRPr="0061118E">
        <w:rPr>
          <w:rFonts w:asciiTheme="majorHAnsi" w:hAnsiTheme="majorHAnsi"/>
          <w:color w:val="002060"/>
          <w:sz w:val="28"/>
          <w:szCs w:val="28"/>
        </w:rPr>
        <w:t>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b/>
          <w:color w:val="002060"/>
          <w:sz w:val="28"/>
        </w:rPr>
        <w:t>Ταμεῖον</w:t>
      </w:r>
      <w:r w:rsidRPr="0061118E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61118E">
        <w:rPr>
          <w:rFonts w:asciiTheme="majorHAnsi" w:hAnsiTheme="majorHAnsi"/>
          <w:color w:val="002060"/>
          <w:sz w:val="28"/>
          <w:szCs w:val="28"/>
        </w:rPr>
        <w:t>(тайник) — довольно необычное слово, используемое в «Пистис София» для обозначения различных подразделений камалоки в Великом Змие, или астральном свете.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«Что говорили (</w:t>
      </w:r>
      <w:r w:rsidRPr="0061118E">
        <w:rPr>
          <w:b/>
          <w:color w:val="002060"/>
          <w:sz w:val="28"/>
        </w:rPr>
        <w:t>λαλεῖν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) на ухо внутри дома». Слово </w:t>
      </w:r>
      <w:r w:rsidRPr="0061118E">
        <w:rPr>
          <w:b/>
          <w:color w:val="002060"/>
          <w:sz w:val="28"/>
        </w:rPr>
        <w:t>λαλεῖν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(журчать) не обозначает человеческую речь в обычном смысле слова, вопреки ортодоксальной версии перевода; </w:t>
      </w:r>
      <w:r w:rsidRPr="0061118E">
        <w:rPr>
          <w:b/>
          <w:color w:val="002060"/>
          <w:sz w:val="28"/>
        </w:rPr>
        <w:t>λαλεῖν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всегда отличается от </w:t>
      </w:r>
      <w:r w:rsidRPr="0061118E">
        <w:rPr>
          <w:b/>
          <w:color w:val="002060"/>
          <w:sz w:val="28"/>
        </w:rPr>
        <w:t>λέγειν</w:t>
      </w:r>
      <w:r w:rsidRPr="0061118E">
        <w:rPr>
          <w:rFonts w:asciiTheme="majorHAnsi" w:hAnsiTheme="majorHAnsi"/>
          <w:color w:val="002060"/>
          <w:sz w:val="28"/>
          <w:szCs w:val="28"/>
        </w:rPr>
        <w:t>, поскольку соотносится, как правило, с музыкой, звуками природы и пением. Те, кто читал о гностических заклинаниях и мистических именах, мантрамах и т.п., поймут, что это означает.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 xml:space="preserve">Слово </w:t>
      </w:r>
      <w:r w:rsidRPr="0061118E">
        <w:rPr>
          <w:b/>
          <w:color w:val="002060"/>
          <w:sz w:val="28"/>
        </w:rPr>
        <w:t>σκοτίς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; (встречающееся в «Послании к Ефесянам», V, 8; «Евангелии от Луки», XXII, 53; «Евангелии от Матфея», VIII, 12; «Втором послании Петра», II, 17) во всех случаях употребляется в мистическом значении, подробное исследование которого, хотя и представляет большой интерес, может увести нас слишком далеко от рассматриваемой темы. Нам следует, однако, сохранять осторожность, дабы не поддаться соблазну истолкования терминов из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Нового Завета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методом выявления их значения в других фрагментах и книгах. Новый Завет не является единым целым, это собрание различных книг; и потому бессмысленно пытаться унифицировать значение того или иного слова вне контекста или зафиксировать тот или иной перевод в качестве стандартного. Это было бы равносильно утверждению, будто </w:t>
      </w:r>
      <w:r w:rsidRPr="0061118E">
        <w:rPr>
          <w:rFonts w:asciiTheme="majorHAnsi" w:hAnsiTheme="majorHAnsi"/>
          <w:color w:val="002060"/>
          <w:sz w:val="28"/>
          <w:szCs w:val="28"/>
        </w:rPr>
        <w:lastRenderedPageBreak/>
        <w:t xml:space="preserve">слово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буддхи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имеет одно и то же значение в эзотерической, санкхья, йога, буддийской и во всех прочих школах индусской философии.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5. И Свет во Тьме светит, и Тьма не объяла его.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В «Тайной Доктрине» эта Тьма синонимична чистому духу, а Свет олицетворяет материю.</w:t>
      </w:r>
    </w:p>
    <w:p w:rsidR="00D536F9" w:rsidRPr="0061118E" w:rsidRDefault="00D536F9" w:rsidP="00D536F9">
      <w:pPr>
        <w:pStyle w:val="a3"/>
        <w:spacing w:before="120" w:after="120" w:line="360" w:lineRule="auto"/>
        <w:ind w:left="567" w:right="566" w:firstLine="567"/>
        <w:rPr>
          <w:rFonts w:asciiTheme="majorHAnsi" w:hAnsiTheme="majorHAnsi"/>
          <w:color w:val="002060"/>
          <w:sz w:val="24"/>
          <w:szCs w:val="28"/>
        </w:rPr>
      </w:pPr>
      <w:r w:rsidRPr="0061118E">
        <w:rPr>
          <w:rFonts w:asciiTheme="majorHAnsi" w:hAnsiTheme="majorHAnsi"/>
          <w:color w:val="002060"/>
          <w:sz w:val="24"/>
          <w:szCs w:val="28"/>
        </w:rPr>
        <w:t>«Тьма, в ее коренном метафизическом основании, есть субъективный и абсолютный Свет; тогда как последний, во всей его кажущейся лучезарности и сиянии, есть только масса теней, ибо он никогда не может быть вечным и есть лишь простая иллюзия, или майя». [«Тайная Доктрина», том I.]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Следует ли воспринимать «Свет» и «Тьму» в этом стихе в том же самом значении? Или же он подразумевает, что «Жизнь», являющуюся силой Логоса, люди считают «Светом», в то время как истинный «Свет», который намного больше их «света», — это сам Логос (представляющийся им «Тьмою»)? В таком случае фраза: «Тьма не объяла его» означает, что абсолютный дух не объял или не понял этот иллюзорный «Свет».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6. Был человек, посланный божественным образом (</w:t>
      </w:r>
      <w:r w:rsidRPr="0061118E">
        <w:rPr>
          <w:b/>
          <w:color w:val="002060"/>
          <w:sz w:val="28"/>
        </w:rPr>
        <w:t>παρὰ θεοῦ</w:t>
      </w:r>
      <w:r w:rsidRPr="0061118E">
        <w:rPr>
          <w:rFonts w:asciiTheme="majorHAnsi" w:hAnsiTheme="majorHAnsi"/>
          <w:color w:val="002060"/>
          <w:sz w:val="28"/>
          <w:szCs w:val="28"/>
        </w:rPr>
        <w:t>, без артикля); имя ему Иоанн.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7. Он пришел для свидетельства, чтобы свидетельствовать о Свете, дабы все смогли обрести уверенность через него.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 xml:space="preserve">Если предположить, что «Свет» здесь идентичен духу Христа, то это будет Буддхи; но если </w:t>
      </w:r>
      <w:r w:rsidRPr="0061118E">
        <w:rPr>
          <w:b/>
          <w:color w:val="002060"/>
          <w:sz w:val="28"/>
        </w:rPr>
        <w:t>φως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; — это Манас, то затруднение может быть устранено путем отождествления </w:t>
      </w:r>
      <w:r w:rsidRPr="0061118E">
        <w:rPr>
          <w:b/>
          <w:color w:val="002060"/>
          <w:sz w:val="28"/>
        </w:rPr>
        <w:t>φως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с Буддхи-Манасом.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8. Он не был Свет, но был во свидетельство о Свете.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9. Этот Свет был истинным (реальным) Светом, который просвещает всякого человека, приходящего в мир.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/>
        <w:jc w:val="center"/>
        <w:rPr>
          <w:rFonts w:asciiTheme="majorHAnsi" w:hAnsiTheme="majorHAnsi"/>
          <w:b/>
          <w:color w:val="002060"/>
          <w:sz w:val="32"/>
          <w:szCs w:val="28"/>
        </w:rPr>
      </w:pPr>
      <w:r w:rsidRPr="0061118E">
        <w:rPr>
          <w:rFonts w:asciiTheme="majorHAnsi" w:hAnsiTheme="majorHAnsi"/>
          <w:b/>
          <w:color w:val="002060"/>
          <w:sz w:val="32"/>
          <w:szCs w:val="28"/>
        </w:rPr>
        <w:lastRenderedPageBreak/>
        <w:t>II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1. В начале (Мулапракрити) было Слово (третий Логос), и Слово было с Богом (</w:t>
      </w:r>
      <w:r w:rsidRPr="0061118E">
        <w:rPr>
          <w:b/>
          <w:color w:val="002060"/>
          <w:sz w:val="28"/>
        </w:rPr>
        <w:t>πρὸς τὸν θεόν</w:t>
      </w:r>
      <w:r w:rsidRPr="0061118E">
        <w:rPr>
          <w:rFonts w:asciiTheme="majorHAnsi" w:hAnsiTheme="majorHAnsi"/>
          <w:color w:val="002060"/>
          <w:sz w:val="28"/>
          <w:szCs w:val="28"/>
        </w:rPr>
        <w:t>; второй Логос), и Слово было Бог (первый Логос).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И все-таки все три Логоса едины.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2. Этот Логос (суть всех Логосов) был в начале (в Мулапракрити) идентичен Парабрахману.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 xml:space="preserve">Очевидно, существует огромная разница между фразой </w:t>
      </w:r>
      <w:r w:rsidRPr="0061118E">
        <w:rPr>
          <w:b/>
          <w:color w:val="002060"/>
          <w:sz w:val="28"/>
        </w:rPr>
        <w:t>πρὸς τὸν θεόν</w:t>
      </w:r>
      <w:r w:rsidRPr="0061118E">
        <w:rPr>
          <w:rFonts w:asciiTheme="majorHAnsi" w:hAnsiTheme="majorHAnsi"/>
          <w:color w:val="002060"/>
          <w:sz w:val="28"/>
          <w:szCs w:val="28"/>
        </w:rPr>
        <w:t>, употребляемой по отношению к Логосу как к единству и той же фразой, соотносимой со вторым его аспектом (как в стихе 1).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3. 3-й стих посвящен Третьему, или Творческому, Логосу.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Все через него начало быть, т.е. через третий аспект Логоса, но источником существования всего или самих вещей являются два вышестоящих аспекта единой Сущности.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4. В нем — в Логосе как единстве — была Жизнь, и Жизнь была Свет «человеков» (т.е. посвященных; так как профаны называются «тенями [чхайя] и образами»).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Этот Свет (</w:t>
      </w:r>
      <w:r w:rsidRPr="0061118E">
        <w:rPr>
          <w:b/>
          <w:color w:val="002060"/>
          <w:sz w:val="28"/>
        </w:rPr>
        <w:t>φως</w:t>
      </w:r>
      <w:r w:rsidRPr="0061118E">
        <w:rPr>
          <w:rFonts w:asciiTheme="majorHAnsi" w:hAnsiTheme="majorHAnsi"/>
          <w:color w:val="002060"/>
          <w:sz w:val="28"/>
          <w:szCs w:val="28"/>
        </w:rPr>
        <w:t>) есть Атма-Буддхи, силой (или сиддхи) которой является кундалини, или священный огонь; это змеевидная, или спиральная, сила, которая может убить, если неправильно пользоваться ею.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5. И Свет Жизни — как единая Сущность — светит во Тьме, и Тьма его не объемлет.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Как эта Сущность Логоса не может объять Парабрахман, так и Парабрахман не объемлет эту Сущность. Иначе говоря, они находятся на разных уровнях.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lastRenderedPageBreak/>
        <w:t>6. Был человек, посвященный, посланник духа, чье имя было Иоанн.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Иоанн, Оаннес, Дагон, Вишну, персонифицированный микрокосм. Имя может быть употреблено здесь в мистическом значении: то есть этот человек олицетворяет силу мистического имени «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Иоа</w:t>
      </w:r>
      <w:r w:rsidRPr="0061118E">
        <w:rPr>
          <w:rFonts w:asciiTheme="majorHAnsi" w:hAnsiTheme="majorHAnsi"/>
          <w:color w:val="002060"/>
          <w:sz w:val="28"/>
          <w:szCs w:val="28"/>
        </w:rPr>
        <w:t>ннес».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7. Он пришел, чтобы свидетельствовать о Свете, дабы все могли обрести силу через него.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Точно так же Кришна, аватара Вишну из «Бхагавадгиты», говорит, что пришел, чтобы стать свидетельством.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8. Он не был Свет, но пришел, чтобы стать свидетельством о Свете.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9. Этот Свет есть Единственная Реальность, которая просвещает каждого человека, приходящего в мир.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Иначе говоря, внутри каждого из нас есть искра Божественной Сущности.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10. Следующие два стиха отражают нисхождение Духа в Материю, а 10-й повторяет 3-й на нижестоящем уровне.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Более того, как только свет нисходит в Космос, он атропоморфизируется.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Он (Свет) был в Космосе, и Космос чрез него начал быть, и Космос его не познал.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 xml:space="preserve">11. Он пришел к своим (то есть в нижестоящие принципы, или низшего человека, или человечество в целом — </w:t>
      </w:r>
      <w:r w:rsidRPr="0061118E">
        <w:rPr>
          <w:b/>
          <w:color w:val="002060"/>
          <w:sz w:val="28"/>
        </w:rPr>
        <w:t>τά ἱδια</w:t>
      </w:r>
      <w:r w:rsidRPr="0061118E">
        <w:rPr>
          <w:rFonts w:asciiTheme="majorHAnsi" w:hAnsiTheme="majorHAnsi"/>
          <w:color w:val="002060"/>
          <w:sz w:val="28"/>
          <w:szCs w:val="28"/>
        </w:rPr>
        <w:t>, слово среднего рода), и свои (мужской род) его не приняли.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Первая часть стиха звучит абстрактно, или имперсонально, а последняя — уже персонифицированно. Принципы и их силы индивидуализируются.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lastRenderedPageBreak/>
        <w:t xml:space="preserve">12. А тем, которые приняли его (Атма-Буддхи), дал он власть стать Детьми Бога (посвященными), а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именно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— тем, кто верит во имя его.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Это семеричное имя, или звук: Oeaohoo в «Тайной Доктрине» и (</w:t>
      </w:r>
      <w:r w:rsidRPr="0061118E">
        <w:rPr>
          <w:b/>
          <w:color w:val="002060"/>
          <w:sz w:val="28"/>
        </w:rPr>
        <w:t>αεηιουω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) в «Пистис Софии». Весьма любопытно то, что латинские слова </w:t>
      </w:r>
      <w:r w:rsidRPr="0061118E">
        <w:rPr>
          <w:rFonts w:asciiTheme="majorHAnsi" w:hAnsiTheme="majorHAnsi"/>
          <w:i/>
          <w:color w:val="002060"/>
          <w:sz w:val="28"/>
          <w:szCs w:val="28"/>
          <w:lang w:val="en-US"/>
        </w:rPr>
        <w:t>nomen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(имя) и </w:t>
      </w:r>
      <w:r w:rsidRPr="0061118E">
        <w:rPr>
          <w:rFonts w:asciiTheme="majorHAnsi" w:hAnsiTheme="majorHAnsi"/>
          <w:i/>
          <w:color w:val="002060"/>
          <w:sz w:val="28"/>
          <w:szCs w:val="28"/>
          <w:lang w:val="en-US"/>
        </w:rPr>
        <w:t>numen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(божество или божественность) так похожи друг на друга.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13. Которые родились (многократный аорист</w:t>
      </w:r>
      <w:r w:rsidRPr="0061118E">
        <w:rPr>
          <w:rStyle w:val="a8"/>
          <w:rFonts w:asciiTheme="majorHAnsi" w:hAnsiTheme="majorHAnsi"/>
          <w:color w:val="002060"/>
          <w:sz w:val="28"/>
          <w:szCs w:val="28"/>
        </w:rPr>
        <w:footnoteReference w:id="6"/>
      </w:r>
      <w:r w:rsidRPr="0061118E">
        <w:rPr>
          <w:rFonts w:asciiTheme="majorHAnsi" w:hAnsiTheme="majorHAnsi"/>
          <w:color w:val="002060"/>
          <w:sz w:val="28"/>
          <w:szCs w:val="28"/>
        </w:rPr>
        <w:t>) не от «кровей», ни от хотения плоти, ни от хотения мужа, но от Бога.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 xml:space="preserve">Термин «крови», вопреки обыкновению используемый во множественном числе, есть то же самое, что и «жизни» в «Тайной Доктрине»: это основные центры силы, микрокосмический аспект макрокосмических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таттва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— «Рожденные в трудах», которые не были «рождены волей», но скорее рождены бессознательно.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Рожденные «от хотения плоти» — это «Рожденные из яйца» андрогины из «Тайной Доктрины», рожденные через крийяшакти, «Силой воли».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Рожденные «от хотения мужа» (не человека) — это люди, рожденные обычным порядком после разделения полов.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Термин «рожденные от Бога» — Сыновья Бога — относится ко «Второму Рождению».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 xml:space="preserve">14. И Логос стал плотию (был воплощен) и обитал (буквально — обрел пристанище) в нас (то есть облачился в тело, или тела). И мы видели его появление (а никак не славу; разве что в значении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шекины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, </w:t>
      </w:r>
      <w:r w:rsidRPr="0061118E">
        <w:rPr>
          <w:rFonts w:asciiTheme="majorHAnsi" w:hAnsiTheme="majorHAnsi"/>
          <w:color w:val="002060"/>
          <w:sz w:val="28"/>
          <w:szCs w:val="28"/>
        </w:rPr>
        <w:lastRenderedPageBreak/>
        <w:t>или завесы), появление как единородного сына Отца, исполненное благодати и истины.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 xml:space="preserve">Слово </w:t>
      </w:r>
      <w:r w:rsidRPr="0061118E">
        <w:rPr>
          <w:b/>
          <w:color w:val="002060"/>
          <w:sz w:val="28"/>
        </w:rPr>
        <w:t>δόξα</w:t>
      </w:r>
      <w:r w:rsidRPr="0061118E">
        <w:rPr>
          <w:rFonts w:asciiTheme="majorHAnsi" w:hAnsiTheme="majorHAnsi"/>
          <w:color w:val="002060"/>
          <w:sz w:val="28"/>
          <w:szCs w:val="28"/>
        </w:rPr>
        <w:t>, переводимое как «слава», нигде не употребляется в этом значении в греческом языке.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 xml:space="preserve">Платон использует слово </w:t>
      </w:r>
      <w:r w:rsidRPr="0061118E">
        <w:rPr>
          <w:b/>
          <w:color w:val="002060"/>
          <w:sz w:val="28"/>
        </w:rPr>
        <w:t>δόξα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в значении «мнение» (в отличие от </w:t>
      </w:r>
      <w:r w:rsidRPr="0061118E">
        <w:rPr>
          <w:b/>
          <w:color w:val="002060"/>
          <w:sz w:val="28"/>
        </w:rPr>
        <w:t>ἐπιστήμη</w:t>
      </w:r>
      <w:r w:rsidRPr="0061118E">
        <w:rPr>
          <w:rFonts w:asciiTheme="majorHAnsi" w:hAnsiTheme="majorHAnsi"/>
          <w:color w:val="002060"/>
          <w:sz w:val="28"/>
        </w:rPr>
        <w:t>,</w:t>
      </w:r>
      <w:r w:rsidRPr="0061118E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61118E">
        <w:rPr>
          <w:rFonts w:asciiTheme="majorHAnsi" w:hAnsiTheme="majorHAnsi"/>
          <w:color w:val="002060"/>
          <w:sz w:val="28"/>
          <w:szCs w:val="28"/>
        </w:rPr>
        <w:t>«знания»), а Эсхил (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Choephorae</w:t>
      </w:r>
      <w:r w:rsidRPr="0061118E">
        <w:rPr>
          <w:rFonts w:asciiTheme="majorHAnsi" w:hAnsiTheme="majorHAnsi"/>
          <w:color w:val="002060"/>
          <w:sz w:val="28"/>
          <w:szCs w:val="28"/>
        </w:rPr>
        <w:t>, 1053) обозначает им «видение».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Словом «Отец» в этом стихе обозначается Свабхават, Отец-Мать. Свабхават — у буддистов; Отец-Мать (составной термин) — в «Тайной Доктрине»; и Мулапракрити — у ведантистов. Мулапракрити не тождественна Парабрахману, хотя и, так сказать, одновременна с ним. Пожалуй, ее можно определить как познаваемый аспект Парабрахмана</w:t>
      </w:r>
      <w:r w:rsidRPr="0061118E">
        <w:rPr>
          <w:rStyle w:val="a8"/>
          <w:rFonts w:asciiTheme="majorHAnsi" w:hAnsiTheme="majorHAnsi"/>
          <w:color w:val="002060"/>
          <w:sz w:val="28"/>
          <w:szCs w:val="28"/>
        </w:rPr>
        <w:footnoteReference w:id="7"/>
      </w:r>
      <w:r w:rsidRPr="0061118E">
        <w:rPr>
          <w:rFonts w:asciiTheme="majorHAnsi" w:hAnsiTheme="majorHAnsi"/>
          <w:color w:val="002060"/>
          <w:sz w:val="28"/>
          <w:szCs w:val="28"/>
        </w:rPr>
        <w:t>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 xml:space="preserve">«Единородный» — это санскритское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аджа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, греческое </w:t>
      </w:r>
      <w:r w:rsidRPr="0061118E">
        <w:rPr>
          <w:b/>
          <w:color w:val="002060"/>
          <w:sz w:val="28"/>
        </w:rPr>
        <w:t>ἀμνός</w:t>
      </w:r>
      <w:r w:rsidRPr="0061118E">
        <w:rPr>
          <w:rFonts w:asciiTheme="majorHAnsi" w:hAnsiTheme="majorHAnsi"/>
          <w:color w:val="002060"/>
          <w:sz w:val="28"/>
        </w:rPr>
        <w:t>,</w:t>
      </w:r>
      <w:r w:rsidRPr="0061118E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61118E">
        <w:rPr>
          <w:rFonts w:asciiTheme="majorHAnsi" w:hAnsiTheme="majorHAnsi"/>
          <w:color w:val="002060"/>
          <w:sz w:val="28"/>
          <w:szCs w:val="28"/>
        </w:rPr>
        <w:t>или агнец. Агнцы, овцы и козлы приносились в жертву Кали, низшему аспекту Акаши, или астрального света. «Единородный Сын» был принесен в жертву Отцу; иными словами, духовная часть человека приносится в жертву астральной.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Благодать (</w:t>
      </w:r>
      <w:r w:rsidRPr="0061118E">
        <w:rPr>
          <w:b/>
          <w:color w:val="002060"/>
          <w:sz w:val="28"/>
        </w:rPr>
        <w:t>χάρις</w:t>
      </w:r>
      <w:r w:rsidRPr="0061118E">
        <w:rPr>
          <w:rFonts w:asciiTheme="majorHAnsi" w:hAnsiTheme="majorHAnsi"/>
          <w:color w:val="002060"/>
          <w:sz w:val="28"/>
          <w:szCs w:val="28"/>
        </w:rPr>
        <w:t>) — слово, весьма сложное для перевода. Оно соответствует высшему аспекту Акаши. Вот эти два аспекта: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Духовный уровень: Алайя (Душа Вселенной), Акаша.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Психический уровень: Пракрити (Материя, или Природа), астральный свет, или Змий.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15. Иоанн свидетельствует о нем и, восклицая, говорит: Сей был тот, о котором я сказал, что идущий за мною стал впереди меня, потому что был прежде меня (</w:t>
      </w:r>
      <w:r w:rsidRPr="0061118E">
        <w:rPr>
          <w:b/>
          <w:color w:val="002060"/>
          <w:sz w:val="28"/>
          <w:lang w:val="en-US"/>
        </w:rPr>
        <w:t>πρωτος</w:t>
      </w:r>
      <w:r w:rsidRPr="0061118E">
        <w:rPr>
          <w:rFonts w:asciiTheme="majorHAnsi" w:hAnsiTheme="majorHAnsi"/>
          <w:color w:val="002060"/>
          <w:sz w:val="28"/>
          <w:szCs w:val="28"/>
        </w:rPr>
        <w:t>, первый).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lastRenderedPageBreak/>
        <w:t>Иначе говоря, с точки зрения ученика, божественный принцип Атма-Буддхи появляется позже (во времени), поскольку воссоединение с ним достигается только в конце Пути. Но искра божественного Огня существовала еще до того, как сформировалась личность неофита, ибо она вечна и присутствует во всех людях, хотя и не проявляется внешне.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Таким образом, Оаннес представляет здесь Вишну: это человек, который становится адептом благодаря собственным усилиям, — дживанмукта. Этот символический персонаж — индивид, олицетворяющий целый класс, — говорит во времени и в пространстве; в то время как Единая Мудрость пребывает в Вечности и потому является «первой».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16. И от Полноты (</w:t>
      </w:r>
      <w:r w:rsidRPr="0061118E">
        <w:rPr>
          <w:b/>
          <w:color w:val="002060"/>
          <w:sz w:val="28"/>
        </w:rPr>
        <w:t>πληρώμα</w:t>
      </w:r>
      <w:r w:rsidRPr="0061118E">
        <w:rPr>
          <w:rFonts w:asciiTheme="majorHAnsi" w:hAnsiTheme="majorHAnsi"/>
          <w:color w:val="002060"/>
          <w:sz w:val="28"/>
          <w:szCs w:val="28"/>
        </w:rPr>
        <w:t>) его все мы приняли и любезность за любезность.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 xml:space="preserve">Следует различать </w:t>
      </w:r>
      <w:r w:rsidRPr="0061118E">
        <w:rPr>
          <w:b/>
          <w:color w:val="002060"/>
          <w:sz w:val="28"/>
        </w:rPr>
        <w:t>πληρώμα</w:t>
      </w:r>
      <w:r w:rsidRPr="0061118E">
        <w:rPr>
          <w:rFonts w:asciiTheme="majorHAnsi" w:hAnsiTheme="majorHAnsi"/>
          <w:color w:val="002060"/>
          <w:sz w:val="24"/>
          <w:szCs w:val="28"/>
        </w:rPr>
        <w:t xml:space="preserve"> </w:t>
      </w:r>
      <w:r w:rsidRPr="0061118E">
        <w:rPr>
          <w:rFonts w:asciiTheme="majorHAnsi" w:hAnsiTheme="majorHAnsi"/>
          <w:color w:val="002060"/>
          <w:sz w:val="28"/>
          <w:szCs w:val="28"/>
        </w:rPr>
        <w:t>(Плерома, или Полнота) и Мулапракрити.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Плерома есть бесконечное проявление в проявлении, Джагад-йони, или Золотое Яйцо, а Мулапракрити — это абстракция, Корень Джагад-йони, Лоно Вселенной, или Яйцо Брахмы.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Следовательно, Плерома — это Хаос. «Любезность за любезность» означает, что все полученное нами мы возвращаем обратно — атом за атом, служение за служение.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17. Смысл стиха 16 поясняет стих 17.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Ибо Закон дан чрез Моисея, благодать же и истина произошли чрез Иисуса Христа.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lastRenderedPageBreak/>
        <w:t>То есть внешняя иллюзия, или «Учение Глаза» — через Моисея; а реальность, или «Учение Сердца» — через божественный Дух Атма-Буддхи.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18. Бога (Парабрахман) не видел никто никогда.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Никто, ибо даже Первый Логос, как сказано в лекциях Т.Субба Роу о «Бхагавадгите», может видеть только его завесу, Мулапракрити.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Единородный Сын (Логос), сущий в недре Отчем (Парабрахмана), он явил его (явил его в проявлении, но не его самого).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32"/>
          <w:szCs w:val="28"/>
        </w:rPr>
      </w:pPr>
    </w:p>
    <w:p w:rsidR="00D536F9" w:rsidRPr="0061118E" w:rsidRDefault="00D536F9" w:rsidP="00D536F9">
      <w:pPr>
        <w:pStyle w:val="a3"/>
        <w:spacing w:before="120" w:after="120" w:line="360" w:lineRule="auto"/>
        <w:ind w:left="0" w:right="0"/>
        <w:jc w:val="center"/>
        <w:rPr>
          <w:rFonts w:asciiTheme="majorHAnsi" w:hAnsiTheme="majorHAnsi"/>
          <w:b/>
          <w:color w:val="002060"/>
          <w:sz w:val="32"/>
          <w:szCs w:val="28"/>
        </w:rPr>
      </w:pPr>
      <w:r w:rsidRPr="0061118E">
        <w:rPr>
          <w:rFonts w:asciiTheme="majorHAnsi" w:hAnsiTheme="majorHAnsi"/>
          <w:b/>
          <w:color w:val="002060"/>
          <w:sz w:val="32"/>
          <w:szCs w:val="28"/>
        </w:rPr>
        <w:t>III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19. И вот свидетельство Иоанна, когда Иудеи прислали из Иерусалима священников и Левитов спросить его: кто ты?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Этот стих свидетельствует о серьезных разногласиях, существовавших между каббалистами, или посвященными дохристианской Иудеи, и синагогой; эти разногласия были продолжением борьбы между пророками и священниками.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Следовательно, в этом случае Иоанн олицетворяет Иоаннеса, или Мудрость, Тайное Слово, или голос, Бат-Кол</w:t>
      </w:r>
      <w:r w:rsidRPr="0061118E">
        <w:rPr>
          <w:rStyle w:val="a8"/>
          <w:rFonts w:asciiTheme="majorHAnsi" w:hAnsiTheme="majorHAnsi"/>
          <w:color w:val="002060"/>
          <w:sz w:val="28"/>
          <w:szCs w:val="28"/>
        </w:rPr>
        <w:footnoteReference w:id="8"/>
      </w:r>
      <w:r w:rsidRPr="0061118E">
        <w:rPr>
          <w:rFonts w:asciiTheme="majorHAnsi" w:hAnsiTheme="majorHAnsi"/>
          <w:color w:val="002060"/>
          <w:sz w:val="28"/>
          <w:szCs w:val="28"/>
        </w:rPr>
        <w:t>, которую евреи называли Голосом Бога, или Дочерью Бога. По сути дела, это Голос Мудрости. Однако в данном контексте перед нами предстает лишь эхо древней традиции.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20. Он объявил и не отрекся, и объявил, что я не Христос.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Иными словами, я — не прославленный Христос.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lastRenderedPageBreak/>
        <w:t>21. И спросили его: что же тогда? ты Илия? Он сказал: нет. Ты тот пророк? Он отвечал: нет.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Корень имени Илия в еврейском и коптском языках обозначал Буддхи. Точнее, это игра слов, указующая на Буддхи. В данном случае это имя обозначает принципы Манас и Буддхи без Атмы. То есть оно не тождественно Христу (помазанному Алайей).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«Тот пророк» или просто «пророк» — это высший Манас.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Иоанн говорил как человек, низший манас, потому что не мог говорить как один из трех высших «принципов»: Атма (Абсолют), Буддхи (Духовность) и высший манас, или разум.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В связи с предположением, будто Иоанн был перевоплощением Илии, небезынтересно будет процитировать один замечательный фрагмент из «Пистис Софии». «Живой Иисус», «Первая Тайна», или Царь-Посвященный говорит:</w:t>
      </w:r>
    </w:p>
    <w:p w:rsidR="00D536F9" w:rsidRPr="0061118E" w:rsidRDefault="00D536F9" w:rsidP="00D536F9">
      <w:pPr>
        <w:pStyle w:val="a3"/>
        <w:spacing w:before="120" w:after="120" w:line="360" w:lineRule="auto"/>
        <w:ind w:left="567" w:right="566" w:firstLine="567"/>
        <w:rPr>
          <w:rFonts w:asciiTheme="majorHAnsi" w:hAnsiTheme="majorHAnsi"/>
          <w:color w:val="002060"/>
          <w:sz w:val="24"/>
          <w:szCs w:val="28"/>
        </w:rPr>
      </w:pPr>
      <w:r w:rsidRPr="0061118E">
        <w:rPr>
          <w:rFonts w:asciiTheme="majorHAnsi" w:hAnsiTheme="majorHAnsi"/>
          <w:color w:val="002060"/>
          <w:sz w:val="24"/>
          <w:szCs w:val="28"/>
        </w:rPr>
        <w:t>Случилось так, что, когда я оказался среди Правителей Эонов и взглянул сверху на Мир людей, я увидел Елизавету, мать Иоанна Крестителя — еще до того, как она зачала его. Я вселил в нее Силу, которую получил от Малого ИАО, Благодати, которая пребывает в Середине</w:t>
      </w:r>
      <w:r w:rsidRPr="0061118E">
        <w:rPr>
          <w:rStyle w:val="a8"/>
          <w:rFonts w:asciiTheme="majorHAnsi" w:hAnsiTheme="majorHAnsi"/>
          <w:color w:val="002060"/>
          <w:sz w:val="24"/>
          <w:szCs w:val="28"/>
        </w:rPr>
        <w:footnoteReference w:id="9"/>
      </w:r>
      <w:r w:rsidRPr="0061118E">
        <w:rPr>
          <w:rFonts w:asciiTheme="majorHAnsi" w:hAnsiTheme="majorHAnsi"/>
          <w:color w:val="002060"/>
          <w:sz w:val="24"/>
          <w:szCs w:val="28"/>
        </w:rPr>
        <w:t xml:space="preserve"> , чтобы он проповедовал прежде меня, и приготовил пути мои, и крестил бы водою во отпущение грехов. И эта сила есть теперь в теле Иоанна</w:t>
      </w:r>
      <w:r w:rsidRPr="0061118E">
        <w:rPr>
          <w:rStyle w:val="a8"/>
          <w:rFonts w:asciiTheme="majorHAnsi" w:hAnsiTheme="majorHAnsi"/>
          <w:color w:val="002060"/>
          <w:sz w:val="24"/>
          <w:szCs w:val="28"/>
        </w:rPr>
        <w:footnoteReference w:id="10"/>
      </w:r>
      <w:r w:rsidRPr="0061118E">
        <w:rPr>
          <w:rFonts w:asciiTheme="majorHAnsi" w:hAnsiTheme="majorHAnsi"/>
          <w:color w:val="002060"/>
          <w:sz w:val="24"/>
          <w:szCs w:val="28"/>
        </w:rPr>
        <w:t xml:space="preserve">. Более того, в Месте, предназначенном для пребывания Души Правителей, я нашел Душу пророка Илии в Зонах Сферы и взял его с собой, а вместе с ним — его Душу, отнес ее к Деве света, и она передала ее своим Восприемникам, которые препроводили ее в Сферу правителей и вложили в лоно Елизаветы. Поэтому Сила Малого ИАО, Благодати, пребывающей в </w:t>
      </w:r>
      <w:r w:rsidRPr="0061118E">
        <w:rPr>
          <w:rFonts w:asciiTheme="majorHAnsi" w:hAnsiTheme="majorHAnsi"/>
          <w:color w:val="002060"/>
          <w:sz w:val="24"/>
          <w:szCs w:val="28"/>
        </w:rPr>
        <w:lastRenderedPageBreak/>
        <w:t>Середине, и Душа пророка Илии соединены вместе в теле Иоанна Крестителя.</w:t>
      </w:r>
    </w:p>
    <w:p w:rsidR="00D536F9" w:rsidRPr="0061118E" w:rsidRDefault="00D536F9" w:rsidP="00D536F9">
      <w:pPr>
        <w:pStyle w:val="a3"/>
        <w:spacing w:before="120" w:after="120" w:line="360" w:lineRule="auto"/>
        <w:ind w:left="567" w:right="566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4"/>
          <w:szCs w:val="28"/>
        </w:rPr>
        <w:t>Так почему же вы усомнились, когда я сказал вам: «Иоанн говорил: “Я Христос”»; и сказали мне вы: «В Писаниях указано: если придет Христос, Илия появится прежде него, чтобы приготовить ему путь». А я ответил: «Илия и в самом деле пришел и приготовил все так, как было написано; и каждый сделал ему то, что должен был сделать». И когда я заметил, что вы не поняли того, что я рассказал вам о Душе Илии, воплощенной в Иоанне Крестителе, я сказал вам прямо, без недомолвок: «Если вы сможете это понять: Иоанн Креститель и есть тот Илия, который, как я говорил, должен был придти».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Вышеупомянутая Елизавета есть персонификация женской Силы, или Шакти.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23. Он сказал: я глас вопиющего в пустыне: исправьте путь Господу, как сказал пророк Исаия.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Я — Голос Мудрости (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ср.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19), вопиющий в пустыне Материи: очистите Антахкарану («Внутренний орган», или астрального человека), Путь, ведущий от низшего к высшему Человеку.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Антахкарана есть низший манас, путь сообщения, или соединения, личности с высшим Манасом, или человеческой душой. После смерти она перестает существовать как путь или посредник в общении, а ее остатки сохраняются в форме камарупы — «оболочки». [«Голос Безмолвия», с. 88.]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25. И они спросили его: Что же ты крестишь, если ты ни Христос, ни Илия, ни пророк?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«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Что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ты крестишь?» или, вернее — «Почему ты крестишь?»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lastRenderedPageBreak/>
        <w:t>В «Пистис Софии» упоминаются разные крещения, печати и символы (или пароли). Все они олицетворяют степени Посвящения, которые делятся на две большие группы — малые и большие мистерии.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1) Малые мистерии (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например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Элевсинские).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i/>
          <w:color w:val="002060"/>
          <w:sz w:val="28"/>
          <w:szCs w:val="28"/>
        </w:rPr>
        <w:t>a</w:t>
      </w:r>
      <w:r w:rsidRPr="0061118E">
        <w:rPr>
          <w:rFonts w:asciiTheme="majorHAnsi" w:hAnsiTheme="majorHAnsi"/>
          <w:color w:val="002060"/>
          <w:sz w:val="28"/>
          <w:szCs w:val="28"/>
        </w:rPr>
        <w:t>) Связанные с дживой или праной, жизненным принципом; учения, касающиеся животной стороны человека, поскольку прана имеет отношение ко всем функциям природы.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i/>
          <w:color w:val="002060"/>
          <w:sz w:val="28"/>
          <w:szCs w:val="28"/>
        </w:rPr>
        <w:t>b</w:t>
      </w:r>
      <w:r w:rsidRPr="0061118E">
        <w:rPr>
          <w:rFonts w:asciiTheme="majorHAnsi" w:hAnsiTheme="majorHAnsi"/>
          <w:color w:val="002060"/>
          <w:sz w:val="28"/>
          <w:szCs w:val="28"/>
        </w:rPr>
        <w:t>) Связанные с астральным миром.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i/>
          <w:color w:val="002060"/>
          <w:sz w:val="28"/>
          <w:szCs w:val="28"/>
        </w:rPr>
        <w:t>c</w:t>
      </w:r>
      <w:r w:rsidRPr="0061118E">
        <w:rPr>
          <w:rFonts w:asciiTheme="majorHAnsi" w:hAnsiTheme="majorHAnsi"/>
          <w:color w:val="002060"/>
          <w:sz w:val="28"/>
          <w:szCs w:val="28"/>
        </w:rPr>
        <w:t>) Связанные с камой и низшим манасом.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2) Великие Мистерии.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Связаны с высшим Манасом, Буддхи и Атмой.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26. Иоанн сказал им в ответ: я крещу водой; но стоит среди вас некто, которого вы не знаете.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Крещение водой символизирует земную Марию, или астральную природу.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«Которого вы не знаете», потому что это внутренний и высший «принцип», Христос.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27. Он-то идущий за мною, но который стал впереди меня; я не достоин развязать ремень у обуви его.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Повторение стиха 15, посвященного тайне высшего и низшего человека, Атма-Буддхи и низшего манаса.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«Я не достоин развязать ремень у обуви его», иными словами, даже самые простые из Великих Мистерий — мистерии Духовного Человека — я, Иоанн, низший человек, не достоин раскрыть; таково наказание за «нисхождение в размножение».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lastRenderedPageBreak/>
        <w:t>28. Это происходило в Вифаваре, за Иорданом, где крестил Иоанн.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Вероятно, это просто маскировка. В противном случае нам придется углубиться в исследование мистического значения слов «Вифавара» и «Иордан», а для этого нужны оригинальные тексты, поскольку изменение даже одной-единственной буквы может иметь огромное значение.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29. На другой день видит Иоанн идущего к нему Иисуса и говорит: Воззрите на Агнца Божьего, который уносит грех мира.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«Воззрите на Иисуса»; Иисус, или Исси, означает Жизнь и, следовательно, символизирует живого человека. Агнец Божий — это аджа</w:t>
      </w:r>
      <w:r w:rsidRPr="0061118E">
        <w:rPr>
          <w:rStyle w:val="a8"/>
          <w:rFonts w:asciiTheme="majorHAnsi" w:hAnsiTheme="majorHAnsi"/>
          <w:color w:val="002060"/>
          <w:sz w:val="28"/>
          <w:szCs w:val="28"/>
        </w:rPr>
        <w:footnoteReference w:id="11"/>
      </w:r>
      <w:r w:rsidRPr="0061118E">
        <w:rPr>
          <w:rFonts w:asciiTheme="majorHAnsi" w:hAnsiTheme="majorHAnsi"/>
          <w:color w:val="002060"/>
          <w:sz w:val="28"/>
          <w:szCs w:val="28"/>
        </w:rPr>
        <w:t>, о котором говорилось выше, — Логос.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«Который уносит грех мира» — низшее посвящение настолько очищает прану (или жизненный принцип), что претендент становится достойным принять высшее Посвящение Агнца, или Аджа, устраняющее греховность низшего человека.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 xml:space="preserve">Имя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Иес-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ус образовано от еврейского слова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Айш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, «человек». Слово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Иес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(по-гречески — </w:t>
      </w:r>
      <w:r w:rsidRPr="0061118E">
        <w:rPr>
          <w:rFonts w:asciiTheme="majorHAnsi" w:hAnsiTheme="majorHAnsi"/>
          <w:i/>
          <w:color w:val="002060"/>
          <w:sz w:val="28"/>
          <w:szCs w:val="28"/>
          <w:lang w:val="en-US"/>
        </w:rPr>
        <w:t>Ies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,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Иес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, на иврите — </w:t>
      </w:r>
      <w:r w:rsidRPr="0061118E">
        <w:rPr>
          <w:b/>
          <w:color w:val="002060"/>
          <w:sz w:val="32"/>
          <w:szCs w:val="32"/>
        </w:rPr>
        <w:t>שׁי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) имеет несколько значений: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огонь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,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солнце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,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бог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или божество, а также —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человек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. Так было в писаниях домасоретских школ, и впоследствии масоретский стандарт подтвердил первоначальное, истинное произношение. Слово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человек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стали писать как </w:t>
      </w:r>
      <w:r w:rsidRPr="0061118E">
        <w:rPr>
          <w:b/>
          <w:color w:val="002060"/>
          <w:sz w:val="32"/>
          <w:szCs w:val="32"/>
        </w:rPr>
        <w:t>שׁיא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,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Иш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, и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Иес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, откуда форма женского рода </w:t>
      </w:r>
      <w:r w:rsidRPr="0061118E">
        <w:rPr>
          <w:b/>
          <w:color w:val="002060"/>
          <w:sz w:val="32"/>
          <w:szCs w:val="32"/>
        </w:rPr>
        <w:t>השׁא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,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ис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-а, или «женщина» (также — андрогинная Ева до рождения Каина, как показано в халдейской «Книге Чисел»; у египтян —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Изида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). Невезение еврейского языка, особенно до установления стандарта произношения с помощью </w:t>
      </w:r>
      <w:r w:rsidRPr="0061118E">
        <w:rPr>
          <w:rFonts w:asciiTheme="majorHAnsi" w:hAnsiTheme="majorHAnsi"/>
          <w:color w:val="002060"/>
          <w:sz w:val="28"/>
          <w:szCs w:val="28"/>
        </w:rPr>
        <w:lastRenderedPageBreak/>
        <w:t xml:space="preserve">масоретских гласных, состояло в том, что практически каждое слово и имя в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Библии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можно было переиначить.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Иси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, или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Исси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, — это также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Иессей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, отец Давида, которого «баснописцы» Нового Завета постарались превратить в предка Иисуса. У гностиков также существовало прозвище для их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идеального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Иисуса (или человека в состоянии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Chrest'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а, неофита на испытании); и это прозвище было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lchtus</w:t>
      </w:r>
      <w:r w:rsidRPr="0061118E">
        <w:rPr>
          <w:rFonts w:asciiTheme="majorHAnsi" w:hAnsiTheme="majorHAnsi"/>
          <w:color w:val="002060"/>
          <w:sz w:val="28"/>
          <w:szCs w:val="28"/>
        </w:rPr>
        <w:t>, «рыба».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 xml:space="preserve">С этой рыбой и с водами в целом (а для христиан это прежде всего воды Иордана) связана вся программа древнего мистического Посвящения. Весь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Новый Завет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является аллегорической интерпретацией цикла Посвящения: т.е. естественного рождения человека во плоти и в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грехе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и его второго, или духовного, рождения в образе Посвященного, воскресшего спустя три дня пребывания в трансе — очистительной процедуры, в ходе которой его человеческое (или астральное) тело остается в Аиде (или в аду), коим является земля, а его божественное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Эго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возносится в Небеса, или в царство истины. В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Новом Завете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описана бескорыстная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белая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(или божественная) магия; а в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Ветхом Завете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—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черная</w:t>
      </w:r>
      <w:r w:rsidRPr="0061118E">
        <w:rPr>
          <w:rFonts w:asciiTheme="majorHAnsi" w:hAnsiTheme="majorHAnsi"/>
          <w:color w:val="002060"/>
          <w:sz w:val="28"/>
          <w:szCs w:val="28"/>
        </w:rPr>
        <w:t>, или эгоистичная, магия. Последний представляет собою анимизм</w:t>
      </w:r>
      <w:r w:rsidRPr="0061118E">
        <w:rPr>
          <w:rStyle w:val="a8"/>
          <w:rFonts w:asciiTheme="majorHAnsi" w:hAnsiTheme="majorHAnsi"/>
          <w:color w:val="002060"/>
          <w:sz w:val="28"/>
          <w:szCs w:val="28"/>
        </w:rPr>
        <w:footnoteReference w:id="12"/>
      </w:r>
      <w:r w:rsidRPr="0061118E">
        <w:rPr>
          <w:rFonts w:asciiTheme="majorHAnsi" w:hAnsiTheme="majorHAnsi"/>
          <w:color w:val="002060"/>
          <w:sz w:val="28"/>
          <w:szCs w:val="28"/>
        </w:rPr>
        <w:t>, тогда как первый — чистую духовность.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 xml:space="preserve">Название реки Иордан, по мнению еврейских ученых, образовано от еврейского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Иар-эд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(«течь вниз», или «нисходить»). Добавьте к слову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Иаред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букву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н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(еврейскую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нун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), и вы получите «рыбную реку». А еще — Иар-Дан-Иар («текущая река») и название племени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дан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, что дает нам «реку Дан» или «реку (божьего) суда». Иисус — человек и неофит — был рожден Марией — от слова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мар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, означающего воды, или море, как и любой другой человек; это было его первое рождение. Во время второго рождения он входит в воды реки Дан, иди рыбы, и со смертью его плотского тела (греховное тело) он входит в реку Стикс, которая течет в </w:t>
      </w:r>
      <w:r w:rsidRPr="0061118E">
        <w:rPr>
          <w:rFonts w:asciiTheme="majorHAnsi" w:hAnsiTheme="majorHAnsi"/>
          <w:color w:val="002060"/>
          <w:sz w:val="28"/>
          <w:szCs w:val="28"/>
        </w:rPr>
        <w:lastRenderedPageBreak/>
        <w:t xml:space="preserve">Аиде (или в аду), в судном месте, куда, как говорят, спускался после смерти Иисус. Общеизвестно, что зодиакальным знаком племени дан был Скорпион; а Скорпион — это символ женского детородного принципа, матки; и даже географически наследственным уделом племени дан была область, включавшая в себя источники (или истоки) Иордана, чьи воды выходили на поверхность из недр земли. Как Стикс в подземельях греческих храмов занимал важное место в таинстве испытания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водою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, так и кит (или рыба), проглотивший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ветхозаветного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Иону, и Иордан, воды которого приняли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новозаветного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Иисуса, — все эти великие «бездны» и малые «бездны», внутренности рыбы, глубины вод и т.д. играли ту же самую роль, олицетворяя погружение в состояние существования, аналогичное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смерти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, но становившееся на деле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новым рождением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. Как Иона, Посвященный из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Ветхого Завета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, попадает в чрево кита (фаллическая инициация), так и Иисус, человек, входит в воды (символ духовного чрева его второго рождения)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Иар-Дана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, реки данов — племени, астрономически находившегося в созвездии Скорпиона («врата женщины», или матка). По выходу из этих вод он становится Христосом — прославленным Посвященным, или божественным и бесполым андрогином. И так же Иона, выбравшись из чрева кита, становится «Господином» (на иврите —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Ях-хова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), предшествуя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Иес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-усу, новой жизни. Иисус из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Нового Завета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становится помазанником Духа, символизируемого Голубем. Ибо Иоанн, Оаннес, или Иона, или Рыба-Кит — символ земного мира древнего Божьего Промысла — трансформируется в Голубя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над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водами — символ Духовного Мира. Как говорил Нигидий:</w:t>
      </w:r>
    </w:p>
    <w:p w:rsidR="00D536F9" w:rsidRPr="0061118E" w:rsidRDefault="00D536F9" w:rsidP="00D536F9">
      <w:pPr>
        <w:pStyle w:val="a3"/>
        <w:spacing w:before="120" w:after="120" w:line="360" w:lineRule="auto"/>
        <w:ind w:left="567" w:right="566" w:firstLine="567"/>
        <w:rPr>
          <w:rFonts w:asciiTheme="majorHAnsi" w:hAnsiTheme="majorHAnsi"/>
          <w:color w:val="002060"/>
          <w:sz w:val="24"/>
          <w:szCs w:val="28"/>
          <w:lang w:val="en-US"/>
        </w:rPr>
      </w:pPr>
      <w:r w:rsidRPr="0061118E">
        <w:rPr>
          <w:rFonts w:asciiTheme="majorHAnsi" w:hAnsiTheme="majorHAnsi"/>
          <w:color w:val="002060"/>
          <w:sz w:val="24"/>
          <w:szCs w:val="28"/>
        </w:rPr>
        <w:t xml:space="preserve">Сирийцы и финикийцы утверждают, что </w:t>
      </w:r>
      <w:r w:rsidRPr="0061118E">
        <w:rPr>
          <w:rFonts w:asciiTheme="majorHAnsi" w:hAnsiTheme="majorHAnsi"/>
          <w:i/>
          <w:color w:val="002060"/>
          <w:sz w:val="24"/>
          <w:szCs w:val="28"/>
        </w:rPr>
        <w:t>голубь</w:t>
      </w:r>
      <w:r w:rsidRPr="0061118E">
        <w:rPr>
          <w:rFonts w:asciiTheme="majorHAnsi" w:hAnsiTheme="majorHAnsi"/>
          <w:color w:val="002060"/>
          <w:sz w:val="24"/>
          <w:szCs w:val="28"/>
        </w:rPr>
        <w:t xml:space="preserve"> несколько дней сидел в </w:t>
      </w:r>
      <w:r w:rsidRPr="0061118E">
        <w:rPr>
          <w:rFonts w:asciiTheme="majorHAnsi" w:hAnsiTheme="majorHAnsi"/>
          <w:i/>
          <w:color w:val="002060"/>
          <w:sz w:val="24"/>
          <w:szCs w:val="28"/>
        </w:rPr>
        <w:t>Евфрате</w:t>
      </w:r>
      <w:r w:rsidRPr="0061118E">
        <w:rPr>
          <w:rFonts w:asciiTheme="majorHAnsi" w:hAnsiTheme="majorHAnsi"/>
          <w:color w:val="002060"/>
          <w:sz w:val="24"/>
          <w:szCs w:val="28"/>
        </w:rPr>
        <w:t xml:space="preserve"> [одна из четырех рек Эдемских] на </w:t>
      </w:r>
      <w:r w:rsidRPr="0061118E">
        <w:rPr>
          <w:rFonts w:asciiTheme="majorHAnsi" w:hAnsiTheme="majorHAnsi"/>
          <w:i/>
          <w:color w:val="002060"/>
          <w:sz w:val="24"/>
          <w:szCs w:val="28"/>
        </w:rPr>
        <w:t>яйце рыбы</w:t>
      </w:r>
      <w:r w:rsidRPr="0061118E">
        <w:rPr>
          <w:rFonts w:asciiTheme="majorHAnsi" w:hAnsiTheme="majorHAnsi"/>
          <w:color w:val="002060"/>
          <w:sz w:val="24"/>
          <w:szCs w:val="28"/>
        </w:rPr>
        <w:t xml:space="preserve">, из которого родилась их Венера». </w:t>
      </w:r>
      <w:r w:rsidRPr="0061118E">
        <w:rPr>
          <w:rFonts w:asciiTheme="majorHAnsi" w:hAnsiTheme="majorHAnsi"/>
          <w:color w:val="002060"/>
          <w:sz w:val="24"/>
          <w:szCs w:val="28"/>
          <w:lang w:val="en-US"/>
        </w:rPr>
        <w:t xml:space="preserve">[C.F.Volney, </w:t>
      </w:r>
      <w:r w:rsidRPr="0061118E">
        <w:rPr>
          <w:rFonts w:asciiTheme="majorHAnsi" w:hAnsiTheme="majorHAnsi"/>
          <w:i/>
          <w:color w:val="002060"/>
          <w:sz w:val="24"/>
          <w:szCs w:val="28"/>
          <w:lang w:val="en-US"/>
        </w:rPr>
        <w:t>Ruins, or a Survey of the Revolution of Empires</w:t>
      </w:r>
      <w:r w:rsidRPr="0061118E">
        <w:rPr>
          <w:rFonts w:asciiTheme="majorHAnsi" w:hAnsiTheme="majorHAnsi"/>
          <w:color w:val="002060"/>
          <w:sz w:val="24"/>
          <w:szCs w:val="28"/>
          <w:lang w:val="en-US"/>
        </w:rPr>
        <w:t>, 1795, p. 391, Notes.]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lastRenderedPageBreak/>
        <w:t xml:space="preserve">Венера — это не что иное, как женская форма Люцифера, планеты; а светлая Утренняя Звезда есть Христос, Прославленное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Эго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— Буддхи-Манас. Как сказано в «Откровении Иоанна Богослова» (XXII, 16): «Я (Иисус) есмь... звезда светлая и утренняя» —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Фосфор</w:t>
      </w:r>
      <w:r w:rsidRPr="0061118E">
        <w:rPr>
          <w:rFonts w:asciiTheme="majorHAnsi" w:hAnsiTheme="majorHAnsi"/>
          <w:color w:val="002060"/>
          <w:sz w:val="28"/>
          <w:szCs w:val="28"/>
        </w:rPr>
        <w:t>, или Люцифер.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 xml:space="preserve">И еще одно обстоятельство, заслуживающее внимания. Если вы внимательно перечтете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Библию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, то заметите, что все имена патриархов, пророков и других важных персонажей начинаются с одной и той же буквы J (или И); например: Иувал-Каин, Иаред, Иаков, Иосиф, Иисус Навин, Иессей, Иона, Иоанн и, наконец, Иисус Христос. Это повторение должно было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а)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обозначать череду перевоплощений на земном, или физическом, уровне, о чем свидетельствуют их легендарные библейские родословные, и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б</w:t>
      </w:r>
      <w:r w:rsidRPr="0061118E">
        <w:rPr>
          <w:rFonts w:asciiTheme="majorHAnsi" w:hAnsiTheme="majorHAnsi"/>
          <w:color w:val="002060"/>
          <w:sz w:val="28"/>
          <w:szCs w:val="28"/>
        </w:rPr>
        <w:t>) символизировать мистерии Посвящения: их испытания, триумфы и рождение на Свет (сперва земной, затем психический и, наконец, духовный); причем каждая деталь изложения должна была отражать подлинный элемент церемонии или одно из ее следствий.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30. Повторение стихов 15 и 27 (троекратное).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31. Я не знал его; но для того пришел крестить в воде, чтобы он явлен был Израилю.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Местоимение «я» указывает на сохранение личности; то есть речь идет пока только о посвященных в низшие мистерии.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Слово «Израиль» в данном случае является подстановкой: на самом деле имеются в виду те, кто стремится встать на Путь.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32. И свидетельствовал Иоанн, говоря: я видел Духа, сходящего с неба, как голубя, и пребывающего на нем.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В символике голубь имеет много значений, здесь он олицетворяет Эрос (Любовь) или Милосердие.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lastRenderedPageBreak/>
        <w:t>33. И я не знал его: но пославший меня крестить в воде сказал мне: На кого увидишь Духа сходящего и пребывающего на нем, тот есть крестящий Духом Святым.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И я, земной человек, не знал его, но мой буддхический принцип, пославший меня посвящать в низшие мистерии, уловил данный ему знак. Я, земной человек, не знал, но Илия, и Пророк, и Христос знали.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Этот Голубь, нисходящий на человека и пребывающий на нем, иначе говоря, Чистая Любовь, Милосердие или Сострадание, нисходящие на Посвященного, помогает ему соединиться со Святым Духом, или Атмой.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На земном уровне это означает, что «Голубь» (облако, или аура) служит опознавательным знаком Посвященного для его собратьев.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34-38. Рассказ, просто для отвода глаз.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39. Он говорит им: Пойдите и увидите. Они пошли и увидели, где он живет, и пробыли у него день тот. Было около десятого часа.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Два ученика символизируют двух неофитов, испытания которых подходят к концу, а их пребывание с Учителем (или высшей Сущностью) подразумевает их пребывание с Христосом-Духом.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Десятый час обозначает период перед последним из великих испытаний. Сравните с подвигами Геракла.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40-41. Рассказ.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42. Ср.: «Разоблаченная Изида», II, 33-34 и 92.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43-45. Рассказ.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46. Из Назарета, т.е. из секты назореев.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47-50. Рассказ.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lastRenderedPageBreak/>
        <w:t>51. И говорит ему: Истинно, истинно говорю тебе: Отныне будешь видеть небо отверстым и ангелов Божиих восходящих и нисходящих к Сыну человеческому.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Ты увидишь, как высшее нисходит на низшее, и обретешь просветление, и узнаешь чудеса много большие, чем просто способность к ясновидению.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32"/>
          <w:szCs w:val="28"/>
        </w:rPr>
      </w:pPr>
    </w:p>
    <w:p w:rsidR="00D536F9" w:rsidRPr="0061118E" w:rsidRDefault="00D536F9" w:rsidP="00D536F9">
      <w:pPr>
        <w:pStyle w:val="a3"/>
        <w:spacing w:before="120" w:after="120" w:line="360" w:lineRule="auto"/>
        <w:ind w:left="0" w:right="0"/>
        <w:jc w:val="center"/>
        <w:rPr>
          <w:rFonts w:asciiTheme="majorHAnsi" w:hAnsiTheme="majorHAnsi"/>
          <w:b/>
          <w:color w:val="002060"/>
          <w:sz w:val="32"/>
          <w:szCs w:val="28"/>
        </w:rPr>
      </w:pPr>
      <w:r w:rsidRPr="0061118E">
        <w:rPr>
          <w:rFonts w:asciiTheme="majorHAnsi" w:hAnsiTheme="majorHAnsi"/>
          <w:b/>
          <w:color w:val="002060"/>
          <w:sz w:val="32"/>
          <w:szCs w:val="28"/>
        </w:rPr>
        <w:t>IV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Первые одиннадцать стихов второй главы содержат аллегорическое изображение последнего, завершающего Посвящения; в них мы находим упоминание всех божественных и человеческих «принципов», завуалированное аллегориями и персонификациями, а также очищения этих принципов, производимого Посвящением. Рассказ прерывается внезапно и загадочно, что лает нам основание подозревать, что его окончание просто пропущено. Даже самое поверхностное знание законов эзотерических аллегорий позволяет это утверждать.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Основным моментом аллегории является превращение «воды» (астральной материи) в «вино», или материи в Дух.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I. На третий день был брак в Кане Галилейской, и матерь Иисуса была там.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 xml:space="preserve">Во всех мистериях после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четырех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дней испытаний (или искушения) следует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трехд</w:t>
      </w:r>
      <w:r w:rsidRPr="0061118E">
        <w:rPr>
          <w:rFonts w:asciiTheme="majorHAnsi" w:hAnsiTheme="majorHAnsi"/>
          <w:color w:val="002060"/>
          <w:sz w:val="28"/>
          <w:szCs w:val="28"/>
        </w:rPr>
        <w:t>невное нисхождение в Аид (или в гробницу), откуда восстает уже Прославленный Претендент, или Посвященный.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 xml:space="preserve">«На третий день», таким образом, означает, что уже настало время последнего Посвящения, когда Иисус (или неофит) должен стать </w:t>
      </w:r>
      <w:r w:rsidRPr="0061118E">
        <w:rPr>
          <w:rFonts w:asciiTheme="majorHAnsi" w:hAnsiTheme="majorHAnsi"/>
          <w:color w:val="002060"/>
          <w:sz w:val="28"/>
          <w:szCs w:val="28"/>
        </w:rPr>
        <w:lastRenderedPageBreak/>
        <w:t>Христом (или Посвященным), т.е. соединиться с Буддхи, или принципом Христа</w:t>
      </w:r>
      <w:r w:rsidRPr="0061118E">
        <w:rPr>
          <w:rStyle w:val="a8"/>
          <w:rFonts w:asciiTheme="majorHAnsi" w:hAnsiTheme="majorHAnsi"/>
          <w:color w:val="002060"/>
          <w:sz w:val="28"/>
          <w:szCs w:val="28"/>
        </w:rPr>
        <w:footnoteReference w:id="13"/>
      </w:r>
      <w:r w:rsidRPr="0061118E">
        <w:rPr>
          <w:rFonts w:asciiTheme="majorHAnsi" w:hAnsiTheme="majorHAnsi"/>
          <w:color w:val="002060"/>
          <w:sz w:val="28"/>
          <w:szCs w:val="28"/>
        </w:rPr>
        <w:t>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(Относительно упомянутых выше 4 дней не лишним будет напомнить, что Иисус, как говорят, предварительно прошел через 40 дней искушения. Ноль в данном случае не является «маскировкой», поскольку в мистических числах ноль может не учитываться вовсе, так что число нолей может изменяться в зависимости от правил, присущих используемому методу.)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«Был брак в Кане» — иначе говоря, Ученик соединился со своей Высшей Сущностью. Имеется в виду брак Адепта с Софией, Божественной Мудростью, или брак Агнца в Кане.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 xml:space="preserve">Слово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Кана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(или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Хана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) образовано от корня, передающего идею места, посвященного или предназначенного для определенной цели. У арабов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Ханак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— это «царская обитель», или «место правителя». Ср.: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дэвакхан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— место, посвященное дэвам, т.е. состоянию блаженства, коим, как принято считать, наслаждаются дэвы, или ангелы.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«И Матерь Иисуса была там». Это означает, что претендент пребывал в своем теле; во всяком случае, его низшие «принципы» точно присутствовали, поскольку в данном аспекте «Матерь Иисуса» — это прежде всего «принцип» камарупы, иначе говоря, носитель материальных человеческих желаний, податель жизни и т.д. Не следует смешивать его с высшим аспектом — Буддхи, «Матерью Христа», так называемой Духовной Душой. Между ними существует такая же разница, как и между Софией Божественной и Софией Ахамот (астрально-земной).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lastRenderedPageBreak/>
        <w:t>2. Был также зван Иисус и ученики его на брак.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 xml:space="preserve">То есть наряду с высшим Манасом (или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Эго</w:t>
      </w:r>
      <w:r w:rsidRPr="0061118E">
        <w:rPr>
          <w:rFonts w:asciiTheme="majorHAnsi" w:hAnsiTheme="majorHAnsi"/>
          <w:color w:val="002060"/>
          <w:sz w:val="28"/>
          <w:szCs w:val="28"/>
        </w:rPr>
        <w:t>; но не Сущностью), который занял господствующее положение в природе претендента, присутствовали также его ученики</w:t>
      </w:r>
      <w:r w:rsidRPr="0061118E">
        <w:rPr>
          <w:rStyle w:val="a8"/>
          <w:rFonts w:asciiTheme="majorHAnsi" w:hAnsiTheme="majorHAnsi"/>
          <w:color w:val="002060"/>
          <w:sz w:val="28"/>
          <w:szCs w:val="28"/>
        </w:rPr>
        <w:footnoteReference w:id="14"/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, или низшие принципы, что было необходимо для очищения всего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человека</w:t>
      </w:r>
      <w:r w:rsidRPr="0061118E">
        <w:rPr>
          <w:rFonts w:asciiTheme="majorHAnsi" w:hAnsiTheme="majorHAnsi"/>
          <w:color w:val="002060"/>
          <w:sz w:val="28"/>
          <w:szCs w:val="28"/>
        </w:rPr>
        <w:t>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3. И когда они захотели вина, Матерь Иисуса говорит ему: Вина нет у них.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Мать Иисуса олицетворяет здесь его уже очищенные желания, направленные на самосовершенствование. Весь стих подразумевает, что материальные человеческие страсти низшей сущности — гости на пиру — должны быть опьянены или обездвижены, прежде чем «жених» вступит в брак. Это низший манас (София Ахамот) говорит Иисусу: «Вина нет у них», так как низшие «принципы» пока еще не одухотворены и потому не готовы участвовать в празднестве.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4. Иисус говорит ей: Женщина, что мне до тебя? еще не пришел час мой.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 xml:space="preserve">Женщина (Материя, или Вода, низшая четверка), какое дело Духовному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Эго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до тебя в этот час? Между мною и тобой пока еще нет единства, мой час Посвящения еще не настал, я еще не соединился с Буддхи, моей Небесной Матерью, после чего я смогу вернуться к тебе без всяких опасений.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5. Матерь его сказала служителям: Что скажет он вам, то сделайте.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lastRenderedPageBreak/>
        <w:t>Слуги — это низшие «принципы», их мысли, инстинкты и страсти; лхамайин</w:t>
      </w:r>
      <w:r w:rsidRPr="0061118E">
        <w:rPr>
          <w:rStyle w:val="a8"/>
          <w:rFonts w:asciiTheme="majorHAnsi" w:hAnsiTheme="majorHAnsi"/>
          <w:color w:val="002060"/>
          <w:sz w:val="28"/>
          <w:szCs w:val="28"/>
        </w:rPr>
        <w:footnoteReference w:id="15"/>
      </w:r>
      <w:r w:rsidRPr="0061118E">
        <w:rPr>
          <w:rFonts w:asciiTheme="majorHAnsi" w:hAnsiTheme="majorHAnsi"/>
          <w:color w:val="002060"/>
          <w:sz w:val="28"/>
          <w:szCs w:val="28"/>
        </w:rPr>
        <w:t>, или элементалы и злые духи, противные людям и враждебные им</w:t>
      </w:r>
      <w:r w:rsidRPr="0061118E">
        <w:rPr>
          <w:rStyle w:val="a8"/>
          <w:rFonts w:asciiTheme="majorHAnsi" w:hAnsiTheme="majorHAnsi"/>
          <w:color w:val="002060"/>
          <w:sz w:val="28"/>
          <w:szCs w:val="28"/>
        </w:rPr>
        <w:footnoteReference w:id="16"/>
      </w:r>
      <w:r w:rsidRPr="0061118E">
        <w:rPr>
          <w:rFonts w:asciiTheme="majorHAnsi" w:hAnsiTheme="majorHAnsi"/>
          <w:color w:val="002060"/>
          <w:sz w:val="28"/>
          <w:szCs w:val="28"/>
        </w:rPr>
        <w:t>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 xml:space="preserve">6. Было же тут </w:t>
      </w:r>
      <w:r w:rsidRPr="0061118E">
        <w:rPr>
          <w:rFonts w:asciiTheme="majorHAnsi" w:hAnsiTheme="majorHAnsi"/>
          <w:i/>
          <w:color w:val="002060"/>
          <w:sz w:val="28"/>
          <w:szCs w:val="28"/>
        </w:rPr>
        <w:t>шесть</w:t>
      </w:r>
      <w:r w:rsidRPr="0061118E">
        <w:rPr>
          <w:rFonts w:asciiTheme="majorHAnsi" w:hAnsiTheme="majorHAnsi"/>
          <w:color w:val="002060"/>
          <w:sz w:val="28"/>
          <w:szCs w:val="28"/>
        </w:rPr>
        <w:t xml:space="preserve"> каменных водоносов, стоявших по обычаю очищения иудейского, вмещавших по две или по три меры.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Шесть водоносов символизируют шесть принципов - семь без Атмы (седьмого, или универсального принципа).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С земной точки зрения их шесть, включая тело. В их число входят принципы от Акаши до астрального уровня, а также четыре низших принципа (так как прочие остаются латентными), наполненные астральною водой. Низший манас резвится в астральных волнах.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7. Иисус говорит им: Наполните сосуды водою. И наполнили их до верха.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В малых мистериях все силы четырех низших уровней насылаются на претендента, чтобы испытать его.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Шесть сосудов были наполнены водой (символ материи) — то есть во время искушения и испытаний неофита, предшествующих Посвящению, его человеческие страсти были напряжены до предела и ему предстояло либо подчинить их себе, либо сдаться. Иисус (божественный Манас), превращая воду в вино (или божественный Дух), тем самым побеждает свои страсти и преисполняется Мудростью Богов. (См. гл. XV, I, «Я есмь истинная виноградная лоза» и т.д.) Неофиту дают пить очистительную воду, которая в последний момент превращается в вино. В Индии она превращалась в сок сомы — воду Вечной Жизни.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lastRenderedPageBreak/>
        <w:t>8. И говорит им: Теперь почерпните и несите к распорядителю пира. И понесли.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«Распорядитель пира» был ответственным лицом, обязанным руководить ходом праздника и слугами, а также пробовать пишу и питье. Здесь под ним подразумевается конклав Посвященных, которые не знают, выдержит ли испытание претендент или потерпит поражение, и должны испытать его. Этим объясняется фраза в следующем стихе: «А он не знал, откуда это», т.е. ничего не мог знать наверняка до тех пор, пока претендент благополучно не прошел через испытание.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9. Когда же распорядитель отведал воды, сделавшейся вином, — а он не знал, откуда это вино, знали только служители, почерпавшие воду, - тогда распорядитель зовет жениха.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Слуги, или низшие «принципы» и низшие силы, подчиненные очищенной воле Христо-человека, знали о происшедшей великой перемене и о том, что низшие «принципы» были очищены и одухотворены.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«Жених» — это, конечно же, претендент, которому предстоит брак с его высшей, или божественной, Сущностью, призванный превратить его в Сына Божьего.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 xml:space="preserve">Любопытно и интересно наблюдать, как сложны и перепутаны взаимоотношения между богами и богинями в древних космогониях, особенно в египетской и индийской. Одна и та же богиня может быть одновременно матерью, сестрою, дочерью и женою тому или иному богу. Но даже самая невероятная аллегория в этом случае является не причудою человеческой фантазии, но только попыткой объяснить аллегорическим языком соотношение «принципов» или, точнее, различных аспектов одного и того же «принципа». Так, мы можем </w:t>
      </w:r>
      <w:r w:rsidRPr="0061118E">
        <w:rPr>
          <w:rFonts w:asciiTheme="majorHAnsi" w:hAnsiTheme="majorHAnsi"/>
          <w:color w:val="002060"/>
          <w:sz w:val="28"/>
          <w:szCs w:val="28"/>
        </w:rPr>
        <w:lastRenderedPageBreak/>
        <w:t>сказать, что Буддхи, носитель Атмы, является его женой, а также матерью, дочерью и сестрой высшего Манаса или, вернее, Манаса в сочетании с Буддхи, ради удобства называемого высшим Манасом. Без Буддхи Манас был бы всего лишь животным инстинктом, поэтому Буддхи можно назвать матерью Манаса; и в то же время Буддхи - его дочь, дитя или порождение, поскольку без представления о ней, доступного только Манасу, Буддхи - Духовная Сила, или Шакти - так и осталась бы невообразимой и непознаваемой.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10. И говорит ему: Всякий человек подает вначале хорошее вино, а когда напьются, тогда худшее; а ты хорошее вино сберег доселе.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«Вначале» — значит во время первого воплощения Манасапутры.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Каждому претенденту в процессе его прогрессивного продвижения требуется все меньше и меньше хорошего вина (или Духа), потому что он сам становится этим Духом, по мере того как крепнут его силы и знания. При вступлении на Путь ему уже было подано «хорошее вино» (или духовный импульс); но при продвижении вверх по ступеням лестницы ученик не нуждается более в такого рода помощи, поскольку все больше и больше превращается в Чистый Дух.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11-13. Рассказ.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14. И нашел, что в храме продавали волов, овец и голубей, и сидели меновщики денег.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Здесь описано отношение Посвященного к экзотерической религии и его работа после того, как он одержит победу. «Храм» здесь обозначает все внешние, экзотерические верования, или тела из плоти.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 xml:space="preserve">«Волы» являются олицетворением материальных вещей, физического человека. Во всех символиках бык служит символом телесной силы и производительной способности. «Овцы» </w:t>
      </w:r>
      <w:r w:rsidRPr="0061118E">
        <w:rPr>
          <w:rFonts w:asciiTheme="majorHAnsi" w:hAnsiTheme="majorHAnsi"/>
          <w:color w:val="002060"/>
          <w:sz w:val="28"/>
          <w:szCs w:val="28"/>
        </w:rPr>
        <w:lastRenderedPageBreak/>
        <w:t>символизируют страсти и желания — укрощенные и прирученные, а «Голуби» — духовные устремления. А «меновщики денег» — это те, кто торгует духовными вещами, жречество, озабоченное собственным обогащением.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15. И сделав бич из тонких веревок [символизирующих то, что связывает страсти], выгнал из храма всех: и овец, и волов; и деньги у меновщиков рассыпал, а столы их опрокинул.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«Бич», столь часто изображаемый на египетских монументах и картушах, символизирует средство укрощения страстей и низшей природы. Аркан Шивы имеет то же самое значение, олицетворяя то, посредством чего страсти, желания и страхи связываются, укрощаются и приручаются.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16. И сказал продающим голубей: Возьмите это отсюда, и дом Отца моего не делайте домом торговли.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«Продающие голубей» — это те, кто торгует духовным знанием. «Дом Отца моего» — это человеческое тело, которое является храмом Божьим: то, что по природе своей должно быть храмом Святого Духа.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17. При сем ученики его вспомнили, что написано: Ревность по доме твоем снедает меня.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Преобладание низшего человека поглотило человека высшего.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18. На это Иудеи сказали ему в ответ: Каким знамением докажешь ты нам, что имеешь власть так поступать?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На каком основании реформируешь ты общепринятую религию; какие у тебя на это права?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19. Иисус сказал им в ответ: Разрушьте храм сей, и я в три дня воздвигну его.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lastRenderedPageBreak/>
        <w:t>То есть он прошел через Посвящение и умер для своей прежней жизни, воскреснув из «мертвых» в «новом рождении».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20. На это сказали Иудеи: Сей храм строился сорок и шесть лет, а ты в три дня воздвигнешь его?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rPr>
          <w:rFonts w:asciiTheme="majorHAnsi" w:hAnsiTheme="majorHAnsi"/>
          <w:color w:val="002060"/>
          <w:sz w:val="28"/>
          <w:szCs w:val="28"/>
        </w:rPr>
      </w:pPr>
      <w:r w:rsidRPr="0061118E">
        <w:rPr>
          <w:rFonts w:asciiTheme="majorHAnsi" w:hAnsiTheme="majorHAnsi"/>
          <w:color w:val="002060"/>
          <w:sz w:val="28"/>
          <w:szCs w:val="28"/>
        </w:rPr>
        <w:t>Сможешь ли ты с тремя Огнями сделать больше, чем прежде было сделано с сорока шестью? А всего огней сорок девять — 7x7.</w:t>
      </w:r>
    </w:p>
    <w:p w:rsidR="00D536F9" w:rsidRPr="0061118E" w:rsidRDefault="00D536F9" w:rsidP="00D536F9">
      <w:pPr>
        <w:pStyle w:val="a3"/>
        <w:spacing w:before="120" w:after="120" w:line="360" w:lineRule="auto"/>
        <w:ind w:left="0" w:right="0" w:firstLine="567"/>
        <w:jc w:val="right"/>
        <w:rPr>
          <w:rFonts w:asciiTheme="majorHAnsi" w:hAnsiTheme="majorHAnsi"/>
          <w:i/>
          <w:color w:val="002060"/>
          <w:sz w:val="28"/>
          <w:szCs w:val="28"/>
        </w:rPr>
      </w:pPr>
      <w:r w:rsidRPr="0061118E">
        <w:rPr>
          <w:rFonts w:asciiTheme="majorHAnsi" w:hAnsiTheme="majorHAnsi"/>
          <w:i/>
          <w:color w:val="002060"/>
          <w:sz w:val="28"/>
          <w:szCs w:val="28"/>
        </w:rPr>
        <w:t xml:space="preserve">Е. П. Б. </w:t>
      </w:r>
    </w:p>
    <w:p w:rsidR="00D536F9" w:rsidRDefault="00D536F9" w:rsidP="00D536F9">
      <w:pPr>
        <w:pStyle w:val="a3"/>
        <w:spacing w:before="0" w:after="0" w:line="276" w:lineRule="auto"/>
        <w:ind w:left="1701" w:right="0" w:firstLine="567"/>
        <w:rPr>
          <w:rFonts w:asciiTheme="majorHAnsi" w:hAnsiTheme="majorHAnsi"/>
          <w:color w:val="002060"/>
          <w:sz w:val="24"/>
          <w:szCs w:val="28"/>
        </w:rPr>
      </w:pPr>
    </w:p>
    <w:p w:rsidR="00944E3E" w:rsidRPr="00D536F9" w:rsidRDefault="00D536F9" w:rsidP="00D536F9">
      <w:pPr>
        <w:spacing w:before="120" w:after="120"/>
        <w:ind w:left="2835" w:right="0" w:firstLine="567"/>
        <w:jc w:val="both"/>
      </w:pPr>
      <w:r w:rsidRPr="0061118E">
        <w:rPr>
          <w:rFonts w:asciiTheme="majorHAnsi" w:hAnsiTheme="majorHAnsi"/>
          <w:color w:val="002060"/>
          <w:sz w:val="24"/>
          <w:szCs w:val="28"/>
        </w:rPr>
        <w:t xml:space="preserve">Статья впервые опубликована в журнале «Lucifer», vol. </w:t>
      </w:r>
      <w:r w:rsidRPr="0061118E">
        <w:rPr>
          <w:rFonts w:asciiTheme="majorHAnsi" w:hAnsiTheme="majorHAnsi"/>
          <w:color w:val="002060"/>
          <w:sz w:val="24"/>
          <w:szCs w:val="28"/>
          <w:lang w:val="en-US"/>
        </w:rPr>
        <w:t xml:space="preserve">XI, № 66, February, 1893, p. 449-456, «Lucifer», vol. </w:t>
      </w:r>
      <w:r w:rsidRPr="0061118E">
        <w:rPr>
          <w:rFonts w:asciiTheme="majorHAnsi" w:hAnsiTheme="majorHAnsi"/>
          <w:color w:val="002060"/>
          <w:sz w:val="24"/>
          <w:szCs w:val="28"/>
        </w:rPr>
        <w:t>XII, N 67, March, 1893, p. 20-30. Переводы евангельского текста у Е.П.Блаватской отличны от канонического варианта, в этой статье мы придерживаемся ее перевода, даже если он не согласуется с православным каноном.</w:t>
      </w:r>
    </w:p>
    <w:sectPr w:rsidR="00944E3E" w:rsidRPr="00D536F9" w:rsidSect="008F7239">
      <w:headerReference w:type="default" r:id="rId7"/>
      <w:footerReference w:type="default" r:id="rId8"/>
      <w:pgSz w:w="11906" w:h="16838"/>
      <w:pgMar w:top="1134" w:right="850" w:bottom="1134" w:left="1701" w:header="708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251" w:rsidRDefault="00956251" w:rsidP="0045401A">
      <w:pPr>
        <w:spacing w:before="0" w:after="0"/>
      </w:pPr>
      <w:r>
        <w:separator/>
      </w:r>
    </w:p>
  </w:endnote>
  <w:endnote w:type="continuationSeparator" w:id="0">
    <w:p w:rsidR="00956251" w:rsidRDefault="00956251" w:rsidP="0045401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9980"/>
      <w:docPartObj>
        <w:docPartGallery w:val="Page Numbers (Bottom of Page)"/>
        <w:docPartUnique/>
      </w:docPartObj>
    </w:sdtPr>
    <w:sdtContent>
      <w:p w:rsidR="008F7239" w:rsidRPr="008F7239" w:rsidRDefault="004A014C" w:rsidP="008F7239">
        <w:pPr>
          <w:pStyle w:val="ae"/>
          <w:spacing w:before="240"/>
          <w:ind w:right="284"/>
          <w:jc w:val="right"/>
          <w:rPr>
            <w:color w:val="002060"/>
          </w:rPr>
        </w:pPr>
        <w:r w:rsidRPr="008F7239">
          <w:rPr>
            <w:color w:val="002060"/>
          </w:rPr>
          <w:fldChar w:fldCharType="begin"/>
        </w:r>
        <w:r w:rsidR="008F7239" w:rsidRPr="008F7239">
          <w:rPr>
            <w:color w:val="002060"/>
          </w:rPr>
          <w:instrText xml:space="preserve"> PAGE   \* MERGEFORMAT </w:instrText>
        </w:r>
        <w:r w:rsidRPr="008F7239">
          <w:rPr>
            <w:color w:val="002060"/>
          </w:rPr>
          <w:fldChar w:fldCharType="separate"/>
        </w:r>
        <w:r w:rsidR="00FB61DA">
          <w:rPr>
            <w:noProof/>
            <w:color w:val="002060"/>
          </w:rPr>
          <w:t>4</w:t>
        </w:r>
        <w:r w:rsidRPr="008F7239">
          <w:rPr>
            <w:color w:val="002060"/>
          </w:rPr>
          <w:fldChar w:fldCharType="end"/>
        </w:r>
      </w:p>
    </w:sdtContent>
  </w:sdt>
  <w:p w:rsidR="008F7239" w:rsidRDefault="008F723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251" w:rsidRDefault="00956251" w:rsidP="0045401A">
      <w:pPr>
        <w:spacing w:before="0" w:after="0"/>
      </w:pPr>
      <w:r>
        <w:separator/>
      </w:r>
    </w:p>
  </w:footnote>
  <w:footnote w:type="continuationSeparator" w:id="0">
    <w:p w:rsidR="00956251" w:rsidRDefault="00956251" w:rsidP="0045401A">
      <w:pPr>
        <w:spacing w:before="0" w:after="0"/>
      </w:pPr>
      <w:r>
        <w:continuationSeparator/>
      </w:r>
    </w:p>
  </w:footnote>
  <w:footnote w:id="1">
    <w:p w:rsidR="00D536F9" w:rsidRPr="0061118E" w:rsidRDefault="00D536F9" w:rsidP="00D536F9">
      <w:pPr>
        <w:pStyle w:val="a6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61118E">
        <w:rPr>
          <w:rStyle w:val="a8"/>
          <w:rFonts w:asciiTheme="majorHAnsi" w:hAnsiTheme="majorHAnsi"/>
          <w:color w:val="002060"/>
          <w:sz w:val="24"/>
          <w:szCs w:val="24"/>
        </w:rPr>
        <w:footnoteRef/>
      </w:r>
      <w:r w:rsidRPr="0061118E">
        <w:rPr>
          <w:rFonts w:asciiTheme="majorHAnsi" w:hAnsiTheme="majorHAnsi"/>
          <w:color w:val="002060"/>
          <w:sz w:val="24"/>
          <w:szCs w:val="24"/>
        </w:rPr>
        <w:t> </w:t>
      </w:r>
      <w:r w:rsidRPr="0061118E">
        <w:rPr>
          <w:rFonts w:asciiTheme="majorHAnsi" w:hAnsiTheme="majorHAnsi"/>
          <w:color w:val="002060"/>
          <w:sz w:val="24"/>
          <w:szCs w:val="24"/>
        </w:rPr>
        <w:t>*</w:t>
      </w:r>
      <w:r w:rsidRPr="0061118E">
        <w:rPr>
          <w:rFonts w:asciiTheme="majorHAnsi" w:hAnsiTheme="majorHAnsi"/>
          <w:color w:val="002060"/>
          <w:sz w:val="24"/>
          <w:szCs w:val="24"/>
        </w:rPr>
        <w:t> </w:t>
      </w:r>
      <w:r w:rsidRPr="0061118E">
        <w:rPr>
          <w:rFonts w:asciiTheme="majorHAnsi" w:hAnsiTheme="majorHAnsi"/>
          <w:color w:val="002060"/>
          <w:sz w:val="24"/>
          <w:szCs w:val="24"/>
        </w:rPr>
        <w:t>Раввины, занимавшиеся масорой, примечаниями, встречающимися на полях древнееврейских рукописей или свитков Ветхого Завета, были также изобретателями масоретских точек, которые, как полагают, придали безгласным словам Священных Писаний их правильное произношение добавлением к согласным точек, представляющих гласные.</w:t>
      </w:r>
    </w:p>
  </w:footnote>
  <w:footnote w:id="2">
    <w:p w:rsidR="00D536F9" w:rsidRPr="0061118E" w:rsidRDefault="00D536F9" w:rsidP="00D536F9">
      <w:pPr>
        <w:pStyle w:val="a6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61118E">
        <w:rPr>
          <w:rStyle w:val="a8"/>
          <w:rFonts w:asciiTheme="majorHAnsi" w:hAnsiTheme="majorHAnsi"/>
          <w:color w:val="002060"/>
          <w:sz w:val="24"/>
          <w:szCs w:val="24"/>
        </w:rPr>
        <w:footnoteRef/>
      </w:r>
      <w:r w:rsidRPr="0061118E">
        <w:rPr>
          <w:rFonts w:asciiTheme="majorHAnsi" w:hAnsiTheme="majorHAnsi"/>
          <w:color w:val="002060"/>
          <w:sz w:val="24"/>
          <w:szCs w:val="24"/>
        </w:rPr>
        <w:t> </w:t>
      </w:r>
      <w:r w:rsidRPr="0061118E">
        <w:rPr>
          <w:rFonts w:asciiTheme="majorHAnsi" w:hAnsiTheme="majorHAnsi"/>
          <w:color w:val="002060"/>
          <w:sz w:val="24"/>
          <w:szCs w:val="24"/>
        </w:rPr>
        <w:t>*</w:t>
      </w:r>
      <w:r w:rsidRPr="0061118E">
        <w:rPr>
          <w:rFonts w:asciiTheme="majorHAnsi" w:hAnsiTheme="majorHAnsi"/>
          <w:color w:val="002060"/>
          <w:sz w:val="24"/>
          <w:szCs w:val="24"/>
        </w:rPr>
        <w:t> </w:t>
      </w:r>
      <w:r w:rsidRPr="0061118E">
        <w:rPr>
          <w:rFonts w:asciiTheme="majorHAnsi" w:hAnsiTheme="majorHAnsi"/>
          <w:color w:val="002060"/>
          <w:sz w:val="24"/>
          <w:szCs w:val="24"/>
        </w:rPr>
        <w:t>Хотя под этими вступительными абзацами нет никакой подписи, принадлежат они, скорее всего, Дж.Р.С.Милу.</w:t>
      </w:r>
    </w:p>
  </w:footnote>
  <w:footnote w:id="3">
    <w:p w:rsidR="00D536F9" w:rsidRPr="0061118E" w:rsidRDefault="00D536F9" w:rsidP="00D536F9">
      <w:pPr>
        <w:pStyle w:val="a6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61118E">
        <w:rPr>
          <w:rStyle w:val="a8"/>
          <w:rFonts w:asciiTheme="majorHAnsi" w:hAnsiTheme="majorHAnsi"/>
          <w:color w:val="002060"/>
          <w:sz w:val="24"/>
          <w:szCs w:val="24"/>
        </w:rPr>
        <w:footnoteRef/>
      </w:r>
      <w:r w:rsidRPr="0061118E">
        <w:rPr>
          <w:rFonts w:asciiTheme="majorHAnsi" w:hAnsiTheme="majorHAnsi"/>
          <w:color w:val="002060"/>
          <w:sz w:val="24"/>
          <w:szCs w:val="24"/>
        </w:rPr>
        <w:t> </w:t>
      </w:r>
      <w:r w:rsidRPr="0061118E">
        <w:rPr>
          <w:rFonts w:asciiTheme="majorHAnsi" w:hAnsiTheme="majorHAnsi"/>
          <w:color w:val="002060"/>
          <w:sz w:val="24"/>
          <w:szCs w:val="24"/>
        </w:rPr>
        <w:t>*</w:t>
      </w:r>
      <w:r w:rsidRPr="0061118E">
        <w:rPr>
          <w:rFonts w:asciiTheme="majorHAnsi" w:hAnsiTheme="majorHAnsi"/>
          <w:color w:val="002060"/>
          <w:sz w:val="24"/>
          <w:szCs w:val="24"/>
        </w:rPr>
        <w:t> </w:t>
      </w:r>
      <w:r w:rsidRPr="0061118E">
        <w:rPr>
          <w:rFonts w:asciiTheme="majorHAnsi" w:hAnsiTheme="majorHAnsi"/>
          <w:i/>
          <w:color w:val="002060"/>
          <w:sz w:val="24"/>
          <w:szCs w:val="24"/>
        </w:rPr>
        <w:t>Таргум</w:t>
      </w:r>
      <w:r w:rsidRPr="0061118E">
        <w:rPr>
          <w:rFonts w:asciiTheme="majorHAnsi" w:hAnsiTheme="majorHAnsi"/>
          <w:color w:val="002060"/>
          <w:sz w:val="24"/>
          <w:szCs w:val="24"/>
        </w:rPr>
        <w:t xml:space="preserve"> — букв., толкование, изложение еврейских Писаний.</w:t>
      </w:r>
    </w:p>
  </w:footnote>
  <w:footnote w:id="4">
    <w:p w:rsidR="00D536F9" w:rsidRPr="0061118E" w:rsidRDefault="00D536F9" w:rsidP="00D536F9">
      <w:pPr>
        <w:pStyle w:val="a6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61118E">
        <w:rPr>
          <w:rStyle w:val="a8"/>
          <w:rFonts w:asciiTheme="majorHAnsi" w:hAnsiTheme="majorHAnsi"/>
          <w:color w:val="002060"/>
          <w:sz w:val="24"/>
          <w:szCs w:val="24"/>
        </w:rPr>
        <w:footnoteRef/>
      </w:r>
      <w:r w:rsidRPr="0061118E">
        <w:rPr>
          <w:rFonts w:asciiTheme="majorHAnsi" w:hAnsiTheme="majorHAnsi"/>
          <w:color w:val="002060"/>
          <w:sz w:val="24"/>
          <w:szCs w:val="24"/>
        </w:rPr>
        <w:t> </w:t>
      </w:r>
      <w:r w:rsidRPr="0061118E">
        <w:rPr>
          <w:rFonts w:asciiTheme="majorHAnsi" w:hAnsiTheme="majorHAnsi"/>
          <w:color w:val="002060"/>
          <w:sz w:val="24"/>
          <w:szCs w:val="24"/>
        </w:rPr>
        <w:t>*</w:t>
      </w:r>
      <w:r w:rsidRPr="0061118E">
        <w:rPr>
          <w:rFonts w:asciiTheme="majorHAnsi" w:hAnsiTheme="majorHAnsi"/>
          <w:color w:val="002060"/>
          <w:sz w:val="24"/>
          <w:szCs w:val="24"/>
        </w:rPr>
        <w:t> </w:t>
      </w:r>
      <w:r w:rsidRPr="0061118E">
        <w:rPr>
          <w:rFonts w:asciiTheme="majorHAnsi" w:hAnsiTheme="majorHAnsi"/>
          <w:color w:val="002060"/>
          <w:sz w:val="24"/>
          <w:szCs w:val="24"/>
        </w:rPr>
        <w:t>«</w:t>
      </w:r>
      <w:r w:rsidRPr="0061118E">
        <w:rPr>
          <w:rFonts w:asciiTheme="majorHAnsi" w:hAnsiTheme="majorHAnsi"/>
          <w:i/>
          <w:color w:val="002060"/>
          <w:sz w:val="24"/>
          <w:szCs w:val="24"/>
        </w:rPr>
        <w:t>Анакалипсис</w:t>
      </w:r>
      <w:r w:rsidRPr="0061118E">
        <w:rPr>
          <w:rFonts w:asciiTheme="majorHAnsi" w:hAnsiTheme="majorHAnsi"/>
          <w:color w:val="002060"/>
          <w:sz w:val="24"/>
          <w:szCs w:val="24"/>
        </w:rPr>
        <w:t>» (греч.) — или «Попытка снять покрывало с Саитской Изиды», Годфри Хиггинса. Очень ценный труд, где рассматривается происхождение всех мифов, религий и мистерий, кладезь классической эрудиции.</w:t>
      </w:r>
    </w:p>
  </w:footnote>
  <w:footnote w:id="5">
    <w:p w:rsidR="00D536F9" w:rsidRPr="0061118E" w:rsidRDefault="00D536F9" w:rsidP="00D536F9">
      <w:pPr>
        <w:pStyle w:val="a6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61118E">
        <w:rPr>
          <w:rStyle w:val="a8"/>
          <w:rFonts w:asciiTheme="majorHAnsi" w:hAnsiTheme="majorHAnsi"/>
          <w:color w:val="002060"/>
          <w:sz w:val="24"/>
          <w:szCs w:val="24"/>
        </w:rPr>
        <w:footnoteRef/>
      </w:r>
      <w:r w:rsidRPr="0061118E">
        <w:rPr>
          <w:rFonts w:asciiTheme="majorHAnsi" w:hAnsiTheme="majorHAnsi"/>
          <w:color w:val="002060"/>
          <w:sz w:val="24"/>
          <w:szCs w:val="24"/>
        </w:rPr>
        <w:t xml:space="preserve"> «Тайная Доктрина», </w:t>
      </w:r>
      <w:r w:rsidRPr="0061118E">
        <w:rPr>
          <w:rFonts w:asciiTheme="majorHAnsi" w:hAnsiTheme="majorHAnsi"/>
          <w:color w:val="002060"/>
          <w:sz w:val="24"/>
          <w:szCs w:val="24"/>
          <w:lang w:val="en-US"/>
        </w:rPr>
        <w:t>I</w:t>
      </w:r>
      <w:r w:rsidRPr="0061118E">
        <w:rPr>
          <w:rFonts w:asciiTheme="majorHAnsi" w:hAnsiTheme="majorHAnsi"/>
          <w:color w:val="002060"/>
          <w:sz w:val="24"/>
          <w:szCs w:val="24"/>
        </w:rPr>
        <w:t>, Пролог.</w:t>
      </w:r>
    </w:p>
  </w:footnote>
  <w:footnote w:id="6">
    <w:p w:rsidR="00D536F9" w:rsidRPr="0061118E" w:rsidRDefault="00D536F9" w:rsidP="00D536F9">
      <w:pPr>
        <w:pStyle w:val="a6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61118E">
        <w:rPr>
          <w:rStyle w:val="a8"/>
          <w:rFonts w:asciiTheme="majorHAnsi" w:hAnsiTheme="majorHAnsi"/>
          <w:color w:val="002060"/>
          <w:sz w:val="24"/>
          <w:szCs w:val="24"/>
        </w:rPr>
        <w:footnoteRef/>
      </w:r>
      <w:r w:rsidRPr="0061118E">
        <w:rPr>
          <w:rFonts w:asciiTheme="majorHAnsi" w:hAnsiTheme="majorHAnsi"/>
          <w:color w:val="002060"/>
          <w:sz w:val="24"/>
          <w:szCs w:val="24"/>
        </w:rPr>
        <w:t> </w:t>
      </w:r>
      <w:r w:rsidRPr="0061118E">
        <w:rPr>
          <w:rFonts w:asciiTheme="majorHAnsi" w:hAnsiTheme="majorHAnsi"/>
          <w:color w:val="002060"/>
          <w:sz w:val="24"/>
          <w:szCs w:val="24"/>
        </w:rPr>
        <w:t>*</w:t>
      </w:r>
      <w:r w:rsidRPr="0061118E">
        <w:rPr>
          <w:rFonts w:asciiTheme="majorHAnsi" w:hAnsiTheme="majorHAnsi"/>
          <w:color w:val="002060"/>
          <w:sz w:val="24"/>
          <w:szCs w:val="24"/>
        </w:rPr>
        <w:t> </w:t>
      </w:r>
      <w:r w:rsidRPr="0061118E">
        <w:rPr>
          <w:rFonts w:asciiTheme="majorHAnsi" w:hAnsiTheme="majorHAnsi"/>
          <w:i/>
          <w:color w:val="002060"/>
          <w:sz w:val="24"/>
          <w:szCs w:val="24"/>
        </w:rPr>
        <w:t>Аорист</w:t>
      </w:r>
      <w:r w:rsidRPr="0061118E">
        <w:rPr>
          <w:rFonts w:asciiTheme="majorHAnsi" w:hAnsiTheme="majorHAnsi"/>
          <w:color w:val="002060"/>
          <w:sz w:val="24"/>
          <w:szCs w:val="24"/>
        </w:rPr>
        <w:t xml:space="preserve"> — форма глагола, обозначающая недлительное действие в прошедшем времени (в греческом, старославянском и некоторых других индоевропейских языках).</w:t>
      </w:r>
    </w:p>
  </w:footnote>
  <w:footnote w:id="7">
    <w:p w:rsidR="00D536F9" w:rsidRPr="0061118E" w:rsidRDefault="00D536F9" w:rsidP="00D536F9">
      <w:pPr>
        <w:pStyle w:val="a6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61118E">
        <w:rPr>
          <w:rStyle w:val="a8"/>
          <w:rFonts w:asciiTheme="majorHAnsi" w:hAnsiTheme="majorHAnsi"/>
          <w:color w:val="002060"/>
          <w:sz w:val="24"/>
          <w:szCs w:val="24"/>
        </w:rPr>
        <w:footnoteRef/>
      </w:r>
      <w:r w:rsidRPr="0061118E">
        <w:rPr>
          <w:rFonts w:asciiTheme="majorHAnsi" w:hAnsiTheme="majorHAnsi"/>
          <w:color w:val="002060"/>
          <w:sz w:val="24"/>
          <w:szCs w:val="24"/>
        </w:rPr>
        <w:t xml:space="preserve"> Ср.: «Тайная Доктрина», </w:t>
      </w:r>
      <w:r w:rsidRPr="0061118E">
        <w:rPr>
          <w:rFonts w:asciiTheme="majorHAnsi" w:hAnsiTheme="majorHAnsi"/>
          <w:color w:val="002060"/>
          <w:sz w:val="24"/>
          <w:szCs w:val="24"/>
          <w:lang w:val="en-US"/>
        </w:rPr>
        <w:t>I</w:t>
      </w:r>
      <w:r w:rsidRPr="0061118E">
        <w:rPr>
          <w:rFonts w:asciiTheme="majorHAnsi" w:hAnsiTheme="majorHAnsi"/>
          <w:color w:val="002060"/>
          <w:sz w:val="24"/>
          <w:szCs w:val="24"/>
        </w:rPr>
        <w:t>.</w:t>
      </w:r>
    </w:p>
  </w:footnote>
  <w:footnote w:id="8">
    <w:p w:rsidR="00D536F9" w:rsidRPr="0061118E" w:rsidRDefault="00D536F9" w:rsidP="00D536F9">
      <w:pPr>
        <w:pStyle w:val="a6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61118E">
        <w:rPr>
          <w:rStyle w:val="a8"/>
          <w:rFonts w:asciiTheme="majorHAnsi" w:hAnsiTheme="majorHAnsi"/>
          <w:color w:val="002060"/>
          <w:sz w:val="24"/>
          <w:szCs w:val="24"/>
        </w:rPr>
        <w:footnoteRef/>
      </w:r>
      <w:r w:rsidRPr="0061118E">
        <w:rPr>
          <w:rFonts w:asciiTheme="majorHAnsi" w:hAnsiTheme="majorHAnsi"/>
          <w:color w:val="002060"/>
          <w:sz w:val="24"/>
          <w:szCs w:val="24"/>
        </w:rPr>
        <w:t> </w:t>
      </w:r>
      <w:r w:rsidRPr="0061118E">
        <w:rPr>
          <w:rFonts w:asciiTheme="majorHAnsi" w:hAnsiTheme="majorHAnsi"/>
          <w:color w:val="002060"/>
          <w:sz w:val="24"/>
          <w:szCs w:val="24"/>
        </w:rPr>
        <w:t>*</w:t>
      </w:r>
      <w:r w:rsidRPr="0061118E">
        <w:rPr>
          <w:rFonts w:asciiTheme="majorHAnsi" w:hAnsiTheme="majorHAnsi"/>
          <w:color w:val="002060"/>
          <w:sz w:val="24"/>
          <w:szCs w:val="24"/>
        </w:rPr>
        <w:t> </w:t>
      </w:r>
      <w:r w:rsidRPr="0061118E">
        <w:rPr>
          <w:rFonts w:asciiTheme="majorHAnsi" w:hAnsiTheme="majorHAnsi"/>
          <w:i/>
          <w:color w:val="002060"/>
          <w:sz w:val="24"/>
          <w:szCs w:val="24"/>
        </w:rPr>
        <w:t>Бат-Кол</w:t>
      </w:r>
      <w:r w:rsidRPr="0061118E">
        <w:rPr>
          <w:rFonts w:asciiTheme="majorHAnsi" w:hAnsiTheme="majorHAnsi"/>
          <w:color w:val="002060"/>
          <w:sz w:val="24"/>
          <w:szCs w:val="24"/>
        </w:rPr>
        <w:t xml:space="preserve"> (евр.) — букв. «Дочь Голоса»; Голос с Небес, Божественное Откровение пророков Израиля.</w:t>
      </w:r>
    </w:p>
  </w:footnote>
  <w:footnote w:id="9">
    <w:p w:rsidR="00D536F9" w:rsidRPr="0061118E" w:rsidRDefault="00D536F9" w:rsidP="00D536F9">
      <w:pPr>
        <w:pStyle w:val="a6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61118E">
        <w:rPr>
          <w:rStyle w:val="a8"/>
          <w:rFonts w:asciiTheme="majorHAnsi" w:hAnsiTheme="majorHAnsi"/>
          <w:color w:val="002060"/>
          <w:sz w:val="24"/>
          <w:szCs w:val="24"/>
        </w:rPr>
        <w:footnoteRef/>
      </w:r>
      <w:r w:rsidRPr="0061118E">
        <w:rPr>
          <w:rFonts w:asciiTheme="majorHAnsi" w:hAnsiTheme="majorHAnsi"/>
          <w:color w:val="002060"/>
          <w:sz w:val="24"/>
          <w:szCs w:val="24"/>
        </w:rPr>
        <w:t xml:space="preserve"> Приданная таким образом Сила есть отражение высшего </w:t>
      </w:r>
      <w:r w:rsidRPr="0061118E">
        <w:rPr>
          <w:rFonts w:asciiTheme="majorHAnsi" w:hAnsiTheme="majorHAnsi"/>
          <w:i/>
          <w:color w:val="002060"/>
          <w:sz w:val="24"/>
          <w:szCs w:val="24"/>
        </w:rPr>
        <w:t>Эго</w:t>
      </w:r>
      <w:r w:rsidRPr="0061118E">
        <w:rPr>
          <w:rFonts w:asciiTheme="majorHAnsi" w:hAnsiTheme="majorHAnsi"/>
          <w:color w:val="002060"/>
          <w:sz w:val="24"/>
          <w:szCs w:val="24"/>
        </w:rPr>
        <w:t xml:space="preserve">, или низший </w:t>
      </w:r>
      <w:r w:rsidRPr="0061118E">
        <w:rPr>
          <w:rFonts w:asciiTheme="majorHAnsi" w:hAnsiTheme="majorHAnsi"/>
          <w:i/>
          <w:color w:val="002060"/>
          <w:sz w:val="24"/>
          <w:szCs w:val="24"/>
        </w:rPr>
        <w:t>кама-манас</w:t>
      </w:r>
      <w:r w:rsidRPr="0061118E">
        <w:rPr>
          <w:rFonts w:asciiTheme="majorHAnsi" w:hAnsiTheme="majorHAnsi"/>
          <w:color w:val="002060"/>
          <w:sz w:val="24"/>
          <w:szCs w:val="24"/>
        </w:rPr>
        <w:t>.</w:t>
      </w:r>
    </w:p>
  </w:footnote>
  <w:footnote w:id="10">
    <w:p w:rsidR="00D536F9" w:rsidRPr="0061118E" w:rsidRDefault="00D536F9" w:rsidP="00D536F9">
      <w:pPr>
        <w:pStyle w:val="a6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61118E">
        <w:rPr>
          <w:rStyle w:val="a8"/>
          <w:rFonts w:asciiTheme="majorHAnsi" w:hAnsiTheme="majorHAnsi"/>
          <w:color w:val="002060"/>
          <w:sz w:val="24"/>
          <w:szCs w:val="24"/>
        </w:rPr>
        <w:footnoteRef/>
      </w:r>
      <w:r w:rsidRPr="0061118E">
        <w:rPr>
          <w:rFonts w:asciiTheme="majorHAnsi" w:hAnsiTheme="majorHAnsi"/>
          <w:color w:val="002060"/>
          <w:sz w:val="24"/>
          <w:szCs w:val="24"/>
        </w:rPr>
        <w:t xml:space="preserve"> Обратите внимание на время глагола; ортодоксальный Иоанн был к тому времени уже несколько лет как мёртв.</w:t>
      </w:r>
    </w:p>
  </w:footnote>
  <w:footnote w:id="11">
    <w:p w:rsidR="00D536F9" w:rsidRPr="0061118E" w:rsidRDefault="00D536F9" w:rsidP="00D536F9">
      <w:pPr>
        <w:pStyle w:val="a6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61118E">
        <w:rPr>
          <w:rStyle w:val="a8"/>
          <w:rFonts w:asciiTheme="majorHAnsi" w:hAnsiTheme="majorHAnsi"/>
          <w:color w:val="002060"/>
          <w:sz w:val="24"/>
          <w:szCs w:val="24"/>
        </w:rPr>
        <w:footnoteRef/>
      </w:r>
      <w:r w:rsidRPr="0061118E">
        <w:rPr>
          <w:rFonts w:asciiTheme="majorHAnsi" w:hAnsiTheme="majorHAnsi"/>
          <w:color w:val="002060"/>
          <w:sz w:val="24"/>
          <w:szCs w:val="24"/>
        </w:rPr>
        <w:t> </w:t>
      </w:r>
      <w:r w:rsidRPr="0061118E">
        <w:rPr>
          <w:rFonts w:asciiTheme="majorHAnsi" w:hAnsiTheme="majorHAnsi"/>
          <w:color w:val="002060"/>
          <w:sz w:val="24"/>
          <w:szCs w:val="24"/>
        </w:rPr>
        <w:t>*</w:t>
      </w:r>
      <w:r w:rsidRPr="0061118E">
        <w:rPr>
          <w:rFonts w:asciiTheme="majorHAnsi" w:hAnsiTheme="majorHAnsi"/>
          <w:color w:val="002060"/>
          <w:sz w:val="24"/>
          <w:szCs w:val="24"/>
        </w:rPr>
        <w:t> </w:t>
      </w:r>
      <w:r w:rsidRPr="0061118E">
        <w:rPr>
          <w:rFonts w:asciiTheme="majorHAnsi" w:hAnsiTheme="majorHAnsi"/>
          <w:i/>
          <w:color w:val="002060"/>
          <w:sz w:val="24"/>
          <w:szCs w:val="24"/>
        </w:rPr>
        <w:t>Аджа</w:t>
      </w:r>
      <w:r w:rsidRPr="0061118E">
        <w:rPr>
          <w:rFonts w:asciiTheme="majorHAnsi" w:hAnsiTheme="majorHAnsi"/>
          <w:color w:val="002060"/>
          <w:sz w:val="24"/>
          <w:szCs w:val="24"/>
        </w:rPr>
        <w:t xml:space="preserve"> (санскр.) — «нерожденный», несотворенный; эпитет, относящийся ко многим предвечным богам, и в первую очередь — к первому Логосу — излучению Абсолютного на плане иллюзии.</w:t>
      </w:r>
    </w:p>
  </w:footnote>
  <w:footnote w:id="12">
    <w:p w:rsidR="00D536F9" w:rsidRPr="0061118E" w:rsidRDefault="00D536F9" w:rsidP="00D536F9">
      <w:pPr>
        <w:pStyle w:val="a6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61118E">
        <w:rPr>
          <w:rStyle w:val="a8"/>
          <w:rFonts w:asciiTheme="majorHAnsi" w:hAnsiTheme="majorHAnsi"/>
          <w:color w:val="002060"/>
          <w:sz w:val="24"/>
          <w:szCs w:val="24"/>
        </w:rPr>
        <w:footnoteRef/>
      </w:r>
      <w:r w:rsidRPr="0061118E">
        <w:rPr>
          <w:rFonts w:asciiTheme="majorHAnsi" w:hAnsiTheme="majorHAnsi"/>
          <w:color w:val="002060"/>
          <w:sz w:val="24"/>
          <w:szCs w:val="24"/>
        </w:rPr>
        <w:t> </w:t>
      </w:r>
      <w:r w:rsidRPr="0061118E">
        <w:rPr>
          <w:rFonts w:asciiTheme="majorHAnsi" w:hAnsiTheme="majorHAnsi"/>
          <w:color w:val="002060"/>
          <w:sz w:val="24"/>
          <w:szCs w:val="24"/>
        </w:rPr>
        <w:t>*</w:t>
      </w:r>
      <w:r w:rsidRPr="0061118E">
        <w:rPr>
          <w:rFonts w:asciiTheme="majorHAnsi" w:hAnsiTheme="majorHAnsi"/>
          <w:color w:val="002060"/>
          <w:sz w:val="24"/>
          <w:szCs w:val="24"/>
        </w:rPr>
        <w:t> </w:t>
      </w:r>
      <w:r w:rsidRPr="0061118E">
        <w:rPr>
          <w:rFonts w:asciiTheme="majorHAnsi" w:hAnsiTheme="majorHAnsi"/>
          <w:i/>
          <w:color w:val="002060"/>
          <w:sz w:val="24"/>
          <w:szCs w:val="24"/>
        </w:rPr>
        <w:t>Анимизм</w:t>
      </w:r>
      <w:r w:rsidRPr="0061118E">
        <w:rPr>
          <w:rFonts w:asciiTheme="majorHAnsi" w:hAnsiTheme="majorHAnsi"/>
          <w:color w:val="002060"/>
          <w:sz w:val="24"/>
          <w:szCs w:val="24"/>
        </w:rPr>
        <w:t xml:space="preserve"> — вера с существование душ и духов.</w:t>
      </w:r>
    </w:p>
  </w:footnote>
  <w:footnote w:id="13">
    <w:p w:rsidR="00D536F9" w:rsidRPr="0061118E" w:rsidRDefault="00D536F9" w:rsidP="00D536F9">
      <w:pPr>
        <w:pStyle w:val="a6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61118E">
        <w:rPr>
          <w:rStyle w:val="a8"/>
          <w:rFonts w:asciiTheme="majorHAnsi" w:hAnsiTheme="majorHAnsi"/>
          <w:color w:val="002060"/>
          <w:sz w:val="24"/>
          <w:szCs w:val="24"/>
        </w:rPr>
        <w:footnoteRef/>
      </w:r>
      <w:r w:rsidRPr="0061118E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61118E">
        <w:rPr>
          <w:rFonts w:asciiTheme="majorHAnsi" w:hAnsiTheme="majorHAnsi"/>
          <w:color w:val="002060"/>
          <w:sz w:val="24"/>
          <w:szCs w:val="24"/>
          <w:lang w:val="en-US"/>
        </w:rPr>
        <w:t>Nota</w:t>
      </w:r>
      <w:r w:rsidRPr="0061118E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61118E">
        <w:rPr>
          <w:rFonts w:asciiTheme="majorHAnsi" w:hAnsiTheme="majorHAnsi"/>
          <w:color w:val="002060"/>
          <w:sz w:val="24"/>
          <w:szCs w:val="24"/>
          <w:lang w:val="en-US"/>
        </w:rPr>
        <w:t>Bene</w:t>
      </w:r>
      <w:r w:rsidRPr="0061118E">
        <w:rPr>
          <w:rFonts w:asciiTheme="majorHAnsi" w:hAnsiTheme="majorHAnsi"/>
          <w:color w:val="002060"/>
          <w:sz w:val="24"/>
          <w:szCs w:val="24"/>
        </w:rPr>
        <w:t>. По поводу диаграмм, символически изображающих принципы в виде треугольника, наложенного на квадрат, следует заметить, что после «второго рождения» принципы перестраиваются.</w:t>
      </w:r>
    </w:p>
  </w:footnote>
  <w:footnote w:id="14">
    <w:p w:rsidR="00D536F9" w:rsidRPr="0061118E" w:rsidRDefault="00D536F9" w:rsidP="00D536F9">
      <w:pPr>
        <w:pStyle w:val="a6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61118E">
        <w:rPr>
          <w:rStyle w:val="a8"/>
          <w:rFonts w:asciiTheme="majorHAnsi" w:hAnsiTheme="majorHAnsi"/>
          <w:color w:val="002060"/>
          <w:sz w:val="24"/>
          <w:szCs w:val="24"/>
        </w:rPr>
        <w:footnoteRef/>
      </w:r>
      <w:r w:rsidRPr="0061118E">
        <w:rPr>
          <w:rFonts w:asciiTheme="majorHAnsi" w:hAnsiTheme="majorHAnsi"/>
          <w:color w:val="002060"/>
          <w:sz w:val="24"/>
          <w:szCs w:val="24"/>
        </w:rPr>
        <w:t xml:space="preserve"> 12 «учеников» - это 3 аспекта 4 низших принципов - </w:t>
      </w:r>
      <w:r w:rsidRPr="0061118E">
        <w:rPr>
          <w:rFonts w:asciiTheme="majorHAnsi" w:hAnsiTheme="majorHAnsi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180000" cy="180000"/>
            <wp:effectExtent l="19050" t="0" r="0" b="0"/>
            <wp:docPr id="3" name="Рисунок 0" descr="Lotus_cosm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us_cosmic1.jpg"/>
                    <pic:cNvPicPr/>
                  </pic:nvPicPr>
                  <pic:blipFill>
                    <a:blip r:embed="rId1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118E">
        <w:rPr>
          <w:rFonts w:asciiTheme="majorHAnsi" w:hAnsiTheme="majorHAnsi"/>
          <w:color w:val="002060"/>
          <w:sz w:val="24"/>
          <w:szCs w:val="24"/>
        </w:rPr>
        <w:t xml:space="preserve">, отражённый в </w:t>
      </w:r>
      <w:r w:rsidRPr="0061118E">
        <w:rPr>
          <w:rFonts w:asciiTheme="majorHAnsi" w:hAnsiTheme="majorHAnsi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180000" cy="180000"/>
            <wp:effectExtent l="19050" t="0" r="0" b="0"/>
            <wp:docPr id="4" name="Рисунок 1" descr="Lotus_cosm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us_cosmic2.jpg"/>
                    <pic:cNvPicPr/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118E">
        <w:rPr>
          <w:rFonts w:asciiTheme="majorHAnsi" w:hAnsiTheme="majorHAnsi"/>
          <w:color w:val="002060"/>
          <w:sz w:val="24"/>
          <w:szCs w:val="24"/>
        </w:rPr>
        <w:t>.</w:t>
      </w:r>
    </w:p>
  </w:footnote>
  <w:footnote w:id="15">
    <w:p w:rsidR="00D536F9" w:rsidRPr="0061118E" w:rsidRDefault="00D536F9" w:rsidP="00D536F9">
      <w:pPr>
        <w:pStyle w:val="a6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61118E">
        <w:rPr>
          <w:rStyle w:val="a8"/>
          <w:rFonts w:asciiTheme="majorHAnsi" w:hAnsiTheme="majorHAnsi"/>
          <w:color w:val="002060"/>
          <w:sz w:val="24"/>
          <w:szCs w:val="24"/>
        </w:rPr>
        <w:footnoteRef/>
      </w:r>
      <w:r w:rsidRPr="0061118E">
        <w:rPr>
          <w:rFonts w:asciiTheme="majorHAnsi" w:hAnsiTheme="majorHAnsi"/>
          <w:color w:val="002060"/>
          <w:sz w:val="24"/>
          <w:szCs w:val="24"/>
        </w:rPr>
        <w:t> </w:t>
      </w:r>
      <w:r w:rsidRPr="0061118E">
        <w:rPr>
          <w:rFonts w:asciiTheme="majorHAnsi" w:hAnsiTheme="majorHAnsi"/>
          <w:color w:val="002060"/>
          <w:sz w:val="24"/>
          <w:szCs w:val="24"/>
        </w:rPr>
        <w:t>*</w:t>
      </w:r>
      <w:r w:rsidRPr="0061118E">
        <w:rPr>
          <w:rFonts w:asciiTheme="majorHAnsi" w:hAnsiTheme="majorHAnsi"/>
          <w:color w:val="002060"/>
          <w:sz w:val="24"/>
          <w:szCs w:val="24"/>
        </w:rPr>
        <w:t> </w:t>
      </w:r>
      <w:r w:rsidRPr="0061118E">
        <w:rPr>
          <w:rFonts w:asciiTheme="majorHAnsi" w:hAnsiTheme="majorHAnsi"/>
          <w:i/>
          <w:color w:val="002060"/>
          <w:sz w:val="24"/>
          <w:szCs w:val="24"/>
        </w:rPr>
        <w:t>Лхамайин</w:t>
      </w:r>
      <w:r w:rsidRPr="0061118E">
        <w:rPr>
          <w:rFonts w:asciiTheme="majorHAnsi" w:hAnsiTheme="majorHAnsi"/>
          <w:color w:val="002060"/>
          <w:sz w:val="24"/>
          <w:szCs w:val="24"/>
        </w:rPr>
        <w:t xml:space="preserve"> (тибет.) — элементалы-эльфы низшего земного плана.</w:t>
      </w:r>
    </w:p>
  </w:footnote>
  <w:footnote w:id="16">
    <w:p w:rsidR="00D536F9" w:rsidRPr="0061118E" w:rsidRDefault="00D536F9" w:rsidP="00D536F9">
      <w:pPr>
        <w:pStyle w:val="a6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61118E">
        <w:rPr>
          <w:rStyle w:val="a8"/>
          <w:rFonts w:asciiTheme="majorHAnsi" w:hAnsiTheme="majorHAnsi"/>
          <w:color w:val="002060"/>
          <w:sz w:val="24"/>
          <w:szCs w:val="24"/>
        </w:rPr>
        <w:footnoteRef/>
      </w:r>
      <w:r w:rsidRPr="0061118E">
        <w:rPr>
          <w:rFonts w:asciiTheme="majorHAnsi" w:hAnsiTheme="majorHAnsi"/>
          <w:color w:val="002060"/>
          <w:sz w:val="24"/>
          <w:szCs w:val="24"/>
        </w:rPr>
        <w:t xml:space="preserve"> Ср.: «Голос Безмолвия», примечание 17 к части </w:t>
      </w:r>
      <w:r w:rsidRPr="0061118E">
        <w:rPr>
          <w:rFonts w:asciiTheme="majorHAnsi" w:hAnsiTheme="majorHAnsi"/>
          <w:color w:val="002060"/>
          <w:sz w:val="24"/>
          <w:szCs w:val="24"/>
          <w:lang w:val="en-US"/>
        </w:rPr>
        <w:t>III</w:t>
      </w:r>
      <w:r w:rsidRPr="0061118E">
        <w:rPr>
          <w:rFonts w:asciiTheme="majorHAnsi" w:hAnsiTheme="majorHAnsi"/>
          <w:color w:val="002060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6F9" w:rsidRDefault="0045401A" w:rsidP="00D536F9">
    <w:pPr>
      <w:pStyle w:val="ac"/>
      <w:tabs>
        <w:tab w:val="clear" w:pos="4677"/>
        <w:tab w:val="clear" w:pos="9355"/>
      </w:tabs>
      <w:spacing w:line="276" w:lineRule="auto"/>
      <w:ind w:left="0" w:right="0"/>
      <w:rPr>
        <w:rFonts w:asciiTheme="majorHAnsi" w:hAnsiTheme="majorHAnsi"/>
        <w:color w:val="002060"/>
        <w:lang w:val="en-US"/>
      </w:rPr>
    </w:pPr>
    <w:r w:rsidRPr="00ED2594">
      <w:rPr>
        <w:rFonts w:asciiTheme="majorHAnsi" w:hAnsiTheme="majorHAnsi"/>
        <w:color w:val="002060"/>
      </w:rPr>
      <w:t xml:space="preserve">Е.П. Блаватская. </w:t>
    </w:r>
    <w:r w:rsidR="00E04220" w:rsidRPr="00ED2594">
      <w:rPr>
        <w:rFonts w:asciiTheme="majorHAnsi" w:hAnsiTheme="majorHAnsi"/>
        <w:color w:val="002060"/>
      </w:rPr>
      <w:t>Сборник статей «</w:t>
    </w:r>
    <w:r w:rsidR="00E04220">
      <w:rPr>
        <w:rFonts w:asciiTheme="majorHAnsi" w:hAnsiTheme="majorHAnsi"/>
        <w:color w:val="002060"/>
      </w:rPr>
      <w:t>Космический Разум</w:t>
    </w:r>
    <w:r w:rsidR="00E04220" w:rsidRPr="00ED2594">
      <w:rPr>
        <w:rFonts w:asciiTheme="majorHAnsi" w:hAnsiTheme="majorHAnsi"/>
        <w:color w:val="002060"/>
      </w:rPr>
      <w:t>» серии «Белый Лотос»</w:t>
    </w:r>
  </w:p>
  <w:p w:rsidR="0045401A" w:rsidRPr="00D536F9" w:rsidRDefault="00D536F9" w:rsidP="00D536F9">
    <w:pPr>
      <w:pStyle w:val="ac"/>
      <w:tabs>
        <w:tab w:val="clear" w:pos="4677"/>
        <w:tab w:val="clear" w:pos="9355"/>
      </w:tabs>
      <w:spacing w:after="120" w:line="276" w:lineRule="auto"/>
      <w:ind w:left="0" w:right="-1"/>
      <w:rPr>
        <w:rFonts w:asciiTheme="majorHAnsi" w:hAnsiTheme="majorHAnsi"/>
        <w:color w:val="002060"/>
      </w:rPr>
    </w:pPr>
    <w:r w:rsidRPr="00D536F9">
      <w:rPr>
        <w:rFonts w:asciiTheme="majorHAnsi" w:hAnsiTheme="majorHAnsi"/>
        <w:color w:val="002060"/>
      </w:rPr>
      <w:t xml:space="preserve">Приложение I. </w:t>
    </w:r>
    <w:r w:rsidR="0045401A" w:rsidRPr="00D536F9">
      <w:rPr>
        <w:rFonts w:asciiTheme="majorHAnsi" w:hAnsiTheme="majorHAnsi"/>
        <w:color w:val="002060"/>
      </w:rPr>
      <w:t>«</w:t>
    </w:r>
    <w:r w:rsidRPr="00D536F9">
      <w:rPr>
        <w:rFonts w:asciiTheme="majorHAnsi" w:hAnsiTheme="majorHAnsi"/>
        <w:color w:val="002060"/>
      </w:rPr>
      <w:t>Заметки по поводу Евангелия от Иоанна</w:t>
    </w:r>
    <w:r w:rsidR="0045401A" w:rsidRPr="00D536F9">
      <w:rPr>
        <w:rFonts w:asciiTheme="majorHAnsi" w:hAnsiTheme="majorHAnsi"/>
        <w:color w:val="002060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01A"/>
    <w:rsid w:val="0045401A"/>
    <w:rsid w:val="004A014C"/>
    <w:rsid w:val="00831EF5"/>
    <w:rsid w:val="008F7239"/>
    <w:rsid w:val="00944E3E"/>
    <w:rsid w:val="00956251"/>
    <w:rsid w:val="00C81FDD"/>
    <w:rsid w:val="00D536F9"/>
    <w:rsid w:val="00E04220"/>
    <w:rsid w:val="00FB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F9"/>
  </w:style>
  <w:style w:type="paragraph" w:styleId="3">
    <w:name w:val="heading 3"/>
    <w:basedOn w:val="a"/>
    <w:next w:val="a"/>
    <w:link w:val="30"/>
    <w:qFormat/>
    <w:rsid w:val="0045401A"/>
    <w:pPr>
      <w:suppressAutoHyphens/>
      <w:ind w:left="0"/>
      <w:outlineLvl w:val="2"/>
    </w:pPr>
    <w:rPr>
      <w:rFonts w:ascii="Arial" w:eastAsia="Times New Roman" w:hAnsi="Arial" w:cs="Arial"/>
      <w:b/>
      <w:bCs/>
      <w:sz w:val="31"/>
      <w:szCs w:val="31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0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401A"/>
    <w:rPr>
      <w:rFonts w:ascii="Arial" w:eastAsia="Times New Roman" w:hAnsi="Arial" w:cs="Arial"/>
      <w:b/>
      <w:bCs/>
      <w:sz w:val="31"/>
      <w:szCs w:val="31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540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rsid w:val="0045401A"/>
    <w:pPr>
      <w:suppressAutoHyphens/>
      <w:spacing w:before="96" w:after="48"/>
      <w:jc w:val="both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paragraph" w:customStyle="1" w:styleId="a4">
    <w:name w:val="Заголовок"/>
    <w:basedOn w:val="a5"/>
    <w:uiPriority w:val="99"/>
    <w:rsid w:val="0045401A"/>
    <w:pPr>
      <w:autoSpaceDE w:val="0"/>
      <w:autoSpaceDN w:val="0"/>
      <w:adjustRightInd w:val="0"/>
      <w:spacing w:before="0" w:after="0"/>
      <w:ind w:left="0" w:right="0" w:firstLine="1"/>
    </w:pPr>
    <w:rPr>
      <w:rFonts w:ascii="TimesET" w:hAnsi="TimesET" w:cs="TimesET"/>
      <w:b/>
      <w:bCs/>
      <w:spacing w:val="200"/>
    </w:rPr>
  </w:style>
  <w:style w:type="character" w:customStyle="1" w:styleId="2">
    <w:name w:val="Основной текст (2)_"/>
    <w:basedOn w:val="a0"/>
    <w:link w:val="20"/>
    <w:rsid w:val="0045401A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401A"/>
    <w:pPr>
      <w:widowControl w:val="0"/>
      <w:shd w:val="clear" w:color="auto" w:fill="FFFFFF"/>
      <w:spacing w:before="120" w:after="0" w:line="240" w:lineRule="atLeast"/>
      <w:ind w:left="0" w:right="0"/>
      <w:jc w:val="right"/>
    </w:pPr>
    <w:rPr>
      <w:rFonts w:ascii="Times New Roman" w:hAnsi="Times New Roman"/>
      <w:i/>
      <w:iCs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45401A"/>
    <w:pPr>
      <w:spacing w:before="0"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40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5401A"/>
    <w:rPr>
      <w:vertAlign w:val="superscript"/>
    </w:rPr>
  </w:style>
  <w:style w:type="character" w:customStyle="1" w:styleId="a9">
    <w:name w:val="Основной текст_"/>
    <w:basedOn w:val="a0"/>
    <w:link w:val="1"/>
    <w:rsid w:val="0045401A"/>
    <w:rPr>
      <w:rFonts w:ascii="Corbel" w:eastAsia="Corbel" w:hAnsi="Corbel" w:cs="Corbel"/>
      <w:sz w:val="38"/>
      <w:szCs w:val="38"/>
      <w:shd w:val="clear" w:color="auto" w:fill="FFFFFF"/>
    </w:rPr>
  </w:style>
  <w:style w:type="character" w:customStyle="1" w:styleId="185pt">
    <w:name w:val="Основной текст + 18;5 pt;Курсив"/>
    <w:basedOn w:val="a9"/>
    <w:rsid w:val="0045401A"/>
    <w:rPr>
      <w:i/>
      <w:iCs/>
      <w:color w:val="000000"/>
      <w:spacing w:val="0"/>
      <w:w w:val="100"/>
      <w:position w:val="0"/>
      <w:sz w:val="37"/>
      <w:szCs w:val="37"/>
      <w:lang w:val="ru-RU"/>
    </w:rPr>
  </w:style>
  <w:style w:type="paragraph" w:customStyle="1" w:styleId="1">
    <w:name w:val="Основной текст1"/>
    <w:basedOn w:val="a"/>
    <w:link w:val="a9"/>
    <w:rsid w:val="0045401A"/>
    <w:pPr>
      <w:widowControl w:val="0"/>
      <w:shd w:val="clear" w:color="auto" w:fill="FFFFFF"/>
      <w:spacing w:before="0" w:after="360" w:line="420" w:lineRule="exact"/>
      <w:ind w:left="0" w:right="0"/>
      <w:jc w:val="both"/>
    </w:pPr>
    <w:rPr>
      <w:rFonts w:ascii="Corbel" w:eastAsia="Corbel" w:hAnsi="Corbel" w:cs="Corbel"/>
      <w:sz w:val="38"/>
      <w:szCs w:val="38"/>
    </w:rPr>
  </w:style>
  <w:style w:type="character" w:customStyle="1" w:styleId="185pt0pt">
    <w:name w:val="Основной текст + 18;5 pt;Полужирный;Интервал 0 pt"/>
    <w:basedOn w:val="a9"/>
    <w:rsid w:val="0045401A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37"/>
      <w:szCs w:val="37"/>
      <w:u w:val="none"/>
      <w:lang w:val="ru-RU"/>
    </w:rPr>
  </w:style>
  <w:style w:type="character" w:customStyle="1" w:styleId="aa">
    <w:name w:val="Основной текст + Курсив"/>
    <w:basedOn w:val="a9"/>
    <w:rsid w:val="0045401A"/>
    <w:rPr>
      <w:i/>
      <w:iCs/>
      <w:color w:val="000000"/>
      <w:spacing w:val="0"/>
      <w:w w:val="100"/>
      <w:position w:val="0"/>
      <w:sz w:val="36"/>
      <w:szCs w:val="36"/>
      <w:lang w:val="ru-RU"/>
    </w:rPr>
  </w:style>
  <w:style w:type="paragraph" w:styleId="a5">
    <w:name w:val="Body Text"/>
    <w:basedOn w:val="a"/>
    <w:link w:val="ab"/>
    <w:uiPriority w:val="99"/>
    <w:semiHidden/>
    <w:unhideWhenUsed/>
    <w:rsid w:val="0045401A"/>
    <w:pPr>
      <w:spacing w:after="120"/>
    </w:pPr>
  </w:style>
  <w:style w:type="character" w:customStyle="1" w:styleId="ab">
    <w:name w:val="Основной текст Знак"/>
    <w:basedOn w:val="a0"/>
    <w:link w:val="a5"/>
    <w:uiPriority w:val="99"/>
    <w:semiHidden/>
    <w:rsid w:val="0045401A"/>
  </w:style>
  <w:style w:type="paragraph" w:styleId="ac">
    <w:name w:val="header"/>
    <w:basedOn w:val="a"/>
    <w:link w:val="ad"/>
    <w:uiPriority w:val="99"/>
    <w:semiHidden/>
    <w:unhideWhenUsed/>
    <w:rsid w:val="0045401A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5401A"/>
  </w:style>
  <w:style w:type="paragraph" w:styleId="ae">
    <w:name w:val="footer"/>
    <w:basedOn w:val="a"/>
    <w:link w:val="af"/>
    <w:uiPriority w:val="99"/>
    <w:unhideWhenUsed/>
    <w:rsid w:val="0045401A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45401A"/>
  </w:style>
  <w:style w:type="paragraph" w:styleId="af0">
    <w:name w:val="Balloon Text"/>
    <w:basedOn w:val="a"/>
    <w:link w:val="af1"/>
    <w:uiPriority w:val="99"/>
    <w:semiHidden/>
    <w:unhideWhenUsed/>
    <w:rsid w:val="00D536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3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B146-0CC9-4769-9FCA-6DCCA4DF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29</Pages>
  <Words>5673</Words>
  <Characters>34442</Characters>
  <Application>Microsoft Office Word</Application>
  <DocSecurity>0</DocSecurity>
  <Lines>675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3</cp:revision>
  <dcterms:created xsi:type="dcterms:W3CDTF">2013-03-11T22:42:00Z</dcterms:created>
  <dcterms:modified xsi:type="dcterms:W3CDTF">2013-03-11T22:43:00Z</dcterms:modified>
</cp:coreProperties>
</file>